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E3" w:rsidRDefault="00A759E3" w:rsidP="00A759E3">
      <w:pPr>
        <w:jc w:val="center"/>
      </w:pPr>
      <w:r w:rsidRPr="00A759E3">
        <w:rPr>
          <w:b/>
          <w:bCs/>
          <w:sz w:val="28"/>
          <w:szCs w:val="28"/>
        </w:rPr>
        <w:t>As I Grew Older</w:t>
      </w:r>
      <w:r w:rsidRPr="00A759E3">
        <w:rPr>
          <w:sz w:val="28"/>
          <w:szCs w:val="28"/>
        </w:rPr>
        <w:t xml:space="preserve"> </w:t>
      </w:r>
      <w:r>
        <w:t>by Langston Hughes</w:t>
      </w:r>
    </w:p>
    <w:p w:rsidR="00FB3F88" w:rsidRPr="00A759E3" w:rsidRDefault="00A759E3" w:rsidP="00A759E3">
      <w:pPr>
        <w:jc w:val="center"/>
        <w:rPr>
          <w:b/>
          <w:bCs/>
        </w:rPr>
      </w:pPr>
      <w:r w:rsidRPr="00A759E3">
        <w:rPr>
          <w:b/>
          <w:bCs/>
        </w:rPr>
        <w:t>Summary</w:t>
      </w:r>
    </w:p>
    <w:p w:rsidR="00A759E3" w:rsidRPr="00C9198F" w:rsidRDefault="00A759E3" w:rsidP="00A759E3">
      <w:pPr>
        <w:spacing w:after="240" w:line="240" w:lineRule="auto"/>
      </w:pPr>
      <w:r w:rsidRPr="00C9198F">
        <w:t xml:space="preserve">As I Grew Older" by Langston Hughes is about the forgotten dream as the speaker grows up. The poem looks at the idea of achieving dreams, and how </w:t>
      </w:r>
      <w:proofErr w:type="gramStart"/>
      <w:r w:rsidRPr="00C9198F">
        <w:t>it's</w:t>
      </w:r>
      <w:proofErr w:type="gramEnd"/>
      <w:r w:rsidRPr="00C9198F">
        <w:t xml:space="preserve"> difficult to get them because he is black. </w:t>
      </w:r>
    </w:p>
    <w:p w:rsidR="00A759E3" w:rsidRPr="00C9198F" w:rsidRDefault="00A759E3" w:rsidP="00A759E3">
      <w:pPr>
        <w:spacing w:after="240" w:line="240" w:lineRule="auto"/>
      </w:pPr>
      <w:r w:rsidRPr="00C9198F">
        <w:t xml:space="preserve">The poem begins with the speaker recalling a bright dream (“bright like a sun”) from his childhood, symbolizing hope and optimism. </w:t>
      </w:r>
    </w:p>
    <w:p w:rsidR="00A759E3" w:rsidRPr="00C9198F" w:rsidRDefault="00A759E3" w:rsidP="00A759E3">
      <w:pPr>
        <w:spacing w:after="240" w:line="240" w:lineRule="auto"/>
      </w:pPr>
      <w:r w:rsidRPr="00C9198F">
        <w:t>However, as he grows older, a wall rises between him and his dream, representing obstacles like racism and discrimination. The wall casts a shadow, making the dream seem distant and unreachable. Later on, when the speaker is an adult, he decides to break through the wall with his hands, determined to overcome the barriers in his life and fulfill his dream. He wanted a life where he could pursue his dreams and goals without a “wall” getting in the way. </w:t>
      </w:r>
    </w:p>
    <w:p w:rsidR="009B441D" w:rsidRPr="00C9198F" w:rsidRDefault="00A759E3" w:rsidP="00E84882">
      <w:pPr>
        <w:spacing w:after="240" w:line="240" w:lineRule="auto"/>
        <w:rPr>
          <w:rFonts w:ascii="Segoe UI" w:hAnsi="Segoe UI" w:cs="Segoe UI"/>
          <w:color w:val="161616"/>
          <w:sz w:val="28"/>
          <w:szCs w:val="28"/>
          <w:shd w:val="clear" w:color="auto" w:fill="FFFFFF"/>
        </w:rPr>
      </w:pPr>
      <w:r w:rsidRPr="00C9198F">
        <w:t>Themes highlighted in the poem are perseverance and the struggle for equality.</w:t>
      </w:r>
      <w:r w:rsidRPr="00C9198F">
        <w:rPr>
          <w:rFonts w:ascii="Segoe UI" w:hAnsi="Segoe UI" w:cs="Segoe UI"/>
          <w:color w:val="161616"/>
          <w:sz w:val="28"/>
          <w:szCs w:val="28"/>
          <w:shd w:val="clear" w:color="auto" w:fill="FFFFFF"/>
        </w:rPr>
        <w:t xml:space="preserve"> </w:t>
      </w:r>
      <w:bookmarkStart w:id="0" w:name="_GoBack"/>
      <w:bookmarkEnd w:id="0"/>
    </w:p>
    <w:p w:rsidR="009B441D" w:rsidRDefault="009B441D" w:rsidP="009B441D">
      <w:pPr>
        <w:spacing w:after="240" w:line="240" w:lineRule="auto"/>
        <w:jc w:val="center"/>
        <w:rPr>
          <w:rFonts w:ascii="Segoe UI" w:hAnsi="Segoe UI" w:cs="Segoe UI"/>
          <w:color w:val="161616"/>
          <w:sz w:val="30"/>
          <w:szCs w:val="30"/>
          <w:shd w:val="clear" w:color="auto" w:fill="FFFFFF"/>
        </w:rPr>
      </w:pPr>
      <w:r>
        <w:rPr>
          <w:rFonts w:ascii="Segoe UI" w:hAnsi="Segoe UI" w:cs="Segoe UI"/>
          <w:color w:val="161616"/>
          <w:sz w:val="30"/>
          <w:szCs w:val="30"/>
          <w:shd w:val="clear" w:color="auto" w:fill="FFFFFF"/>
        </w:rPr>
        <w:t>VOCABULARY</w:t>
      </w:r>
    </w:p>
    <w:tbl>
      <w:tblPr>
        <w:tblW w:w="9890" w:type="dxa"/>
        <w:tblLook w:val="04A0" w:firstRow="1" w:lastRow="0" w:firstColumn="1" w:lastColumn="0" w:noHBand="0" w:noVBand="1"/>
      </w:tblPr>
      <w:tblGrid>
        <w:gridCol w:w="3866"/>
        <w:gridCol w:w="6024"/>
      </w:tblGrid>
      <w:tr w:rsidR="009B441D" w:rsidTr="00C9198F">
        <w:trPr>
          <w:trHeight w:val="290"/>
        </w:trPr>
        <w:tc>
          <w:tcPr>
            <w:tcW w:w="225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9B441D" w:rsidRPr="00C9198F" w:rsidRDefault="009B441D" w:rsidP="00C9198F">
            <w:pPr>
              <w:spacing w:after="0" w:line="240" w:lineRule="auto"/>
              <w:ind w:left="126"/>
              <w:jc w:val="center"/>
              <w:rPr>
                <w:rFonts w:ascii="Times New Roman" w:eastAsia="Times New Roman" w:hAnsi="Times New Roman" w:cs="Times New Roman"/>
                <w:sz w:val="28"/>
                <w:szCs w:val="28"/>
              </w:rPr>
            </w:pPr>
            <w:r w:rsidRPr="00C9198F">
              <w:rPr>
                <w:rFonts w:ascii="Times New Roman" w:eastAsia="Times New Roman" w:hAnsi="Times New Roman" w:cs="Times New Roman"/>
                <w:b/>
                <w:bCs/>
                <w:color w:val="000000"/>
                <w:sz w:val="28"/>
                <w:szCs w:val="28"/>
              </w:rPr>
              <w:t>Receptive</w:t>
            </w:r>
          </w:p>
        </w:tc>
        <w:tc>
          <w:tcPr>
            <w:tcW w:w="351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9B441D" w:rsidRPr="00C9198F" w:rsidRDefault="009B441D" w:rsidP="00C9198F">
            <w:pPr>
              <w:spacing w:after="0" w:line="240" w:lineRule="auto"/>
              <w:ind w:left="124"/>
              <w:jc w:val="center"/>
              <w:rPr>
                <w:rFonts w:ascii="Times New Roman" w:eastAsia="Times New Roman" w:hAnsi="Times New Roman" w:cs="Times New Roman"/>
                <w:sz w:val="28"/>
                <w:szCs w:val="28"/>
              </w:rPr>
            </w:pPr>
            <w:r w:rsidRPr="00C9198F">
              <w:rPr>
                <w:rFonts w:ascii="Times New Roman" w:eastAsia="Times New Roman" w:hAnsi="Times New Roman" w:cs="Times New Roman"/>
                <w:b/>
                <w:bCs/>
                <w:color w:val="000000"/>
                <w:sz w:val="28"/>
                <w:szCs w:val="28"/>
              </w:rPr>
              <w:t>Productive</w:t>
            </w:r>
          </w:p>
        </w:tc>
      </w:tr>
      <w:tr w:rsidR="00C9198F" w:rsidTr="00C9198F">
        <w:trPr>
          <w:trHeight w:val="6450"/>
        </w:trPr>
        <w:tc>
          <w:tcPr>
            <w:tcW w:w="225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shatter</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smash</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shadow</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longer</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between</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above</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front of</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innocent</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obstacle</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unreachable</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determined</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perseverance</w:t>
            </w:r>
          </w:p>
          <w:p w:rsidR="00C9198F" w:rsidRPr="00E84882" w:rsidRDefault="00C9198F" w:rsidP="00C9198F">
            <w:pPr>
              <w:pStyle w:val="a3"/>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pursue</w:t>
            </w:r>
          </w:p>
          <w:p w:rsidR="00C9198F" w:rsidRDefault="00C9198F" w:rsidP="00C9198F">
            <w:pPr>
              <w:pStyle w:val="a3"/>
              <w:numPr>
                <w:ilvl w:val="0"/>
                <w:numId w:val="2"/>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sz w:val="20"/>
                <w:szCs w:val="20"/>
              </w:rPr>
              <w:t>tool</w:t>
            </w:r>
            <w:r>
              <w:rPr>
                <w:rFonts w:ascii="Times New Roman" w:eastAsia="Times New Roman" w:hAnsi="Times New Roman" w:cs="Times New Roman"/>
              </w:rPr>
              <w:t> </w:t>
            </w:r>
          </w:p>
        </w:tc>
        <w:tc>
          <w:tcPr>
            <w:tcW w:w="35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dream</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rise – rose</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dark – darkness</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bright</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break through the wall</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racism</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discrimination against –discriminated</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shadow</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naïve</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hopeful</w:t>
            </w:r>
          </w:p>
          <w:p w:rsidR="00C9198F" w:rsidRDefault="00C9198F" w:rsidP="00C9198F">
            <w:pPr>
              <w:pStyle w:val="a3"/>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optimistic - pessimistic</w:t>
            </w:r>
          </w:p>
          <w:p w:rsidR="00C9198F" w:rsidRDefault="00C9198F" w:rsidP="00C9198F">
            <w:pPr>
              <w:pStyle w:val="a3"/>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depressing  - depressed</w:t>
            </w:r>
          </w:p>
          <w:p w:rsidR="00C9198F" w:rsidRDefault="00C9198F" w:rsidP="00C9198F">
            <w:pPr>
              <w:pStyle w:val="a3"/>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obstacle</w:t>
            </w:r>
          </w:p>
          <w:p w:rsidR="00C9198F" w:rsidRDefault="00C9198F" w:rsidP="00C9198F">
            <w:pPr>
              <w:pStyle w:val="a3"/>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overcome</w:t>
            </w:r>
          </w:p>
          <w:p w:rsidR="00C9198F" w:rsidRDefault="00C9198F" w:rsidP="00C9198F">
            <w:pPr>
              <w:pStyle w:val="a3"/>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equality - inequality</w:t>
            </w:r>
          </w:p>
          <w:p w:rsidR="00C9198F" w:rsidRPr="00E84882" w:rsidRDefault="00C9198F" w:rsidP="00C9198F">
            <w:pPr>
              <w:pStyle w:val="a3"/>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achieve</w:t>
            </w:r>
            <w:r>
              <w:rPr>
                <w:rFonts w:ascii="Times New Roman" w:eastAsia="Times New Roman" w:hAnsi="Times New Roman" w:cs="Times New Roman"/>
              </w:rPr>
              <w:t xml:space="preserve"> </w:t>
            </w:r>
          </w:p>
          <w:p w:rsidR="00C9198F" w:rsidRPr="00E84882" w:rsidRDefault="00C9198F" w:rsidP="00C9198F">
            <w:pPr>
              <w:pStyle w:val="a3"/>
              <w:numPr>
                <w:ilvl w:val="0"/>
                <w:numId w:val="2"/>
              </w:numPr>
              <w:spacing w:after="0" w:line="240" w:lineRule="auto"/>
              <w:rPr>
                <w:rFonts w:ascii="Times New Roman" w:eastAsia="Times New Roman" w:hAnsi="Times New Roman" w:cs="Times New Roman"/>
                <w:sz w:val="20"/>
                <w:szCs w:val="20"/>
              </w:rPr>
            </w:pPr>
            <w:r w:rsidRPr="00E84882">
              <w:rPr>
                <w:rFonts w:ascii="Times New Roman" w:eastAsia="Times New Roman" w:hAnsi="Times New Roman" w:cs="Times New Roman"/>
                <w:sz w:val="20"/>
                <w:szCs w:val="20"/>
              </w:rPr>
              <w:t>prejudice</w:t>
            </w:r>
          </w:p>
          <w:p w:rsidR="00C9198F" w:rsidRPr="00E84882" w:rsidRDefault="00C9198F" w:rsidP="00C9198F">
            <w:pPr>
              <w:pStyle w:val="a3"/>
              <w:numPr>
                <w:ilvl w:val="0"/>
                <w:numId w:val="2"/>
              </w:numPr>
              <w:spacing w:after="0" w:line="240" w:lineRule="auto"/>
              <w:rPr>
                <w:rFonts w:ascii="Times New Roman" w:eastAsia="Times New Roman" w:hAnsi="Times New Roman" w:cs="Times New Roman"/>
                <w:sz w:val="20"/>
                <w:szCs w:val="20"/>
              </w:rPr>
            </w:pPr>
            <w:r w:rsidRPr="00E84882">
              <w:rPr>
                <w:rFonts w:ascii="Times New Roman" w:eastAsia="Times New Roman" w:hAnsi="Times New Roman" w:cs="Times New Roman"/>
                <w:sz w:val="20"/>
                <w:szCs w:val="20"/>
              </w:rPr>
              <w:t>justice – injustice</w:t>
            </w:r>
          </w:p>
          <w:p w:rsidR="00C9198F" w:rsidRPr="00E84882" w:rsidRDefault="00C9198F" w:rsidP="00C9198F">
            <w:pPr>
              <w:pStyle w:val="a3"/>
              <w:numPr>
                <w:ilvl w:val="0"/>
                <w:numId w:val="2"/>
              </w:numPr>
              <w:spacing w:after="0" w:line="240" w:lineRule="auto"/>
              <w:rPr>
                <w:rFonts w:ascii="Times New Roman" w:eastAsia="Times New Roman" w:hAnsi="Times New Roman" w:cs="Times New Roman"/>
                <w:sz w:val="20"/>
                <w:szCs w:val="20"/>
              </w:rPr>
            </w:pPr>
            <w:r w:rsidRPr="00E84882">
              <w:rPr>
                <w:rFonts w:ascii="Times New Roman" w:eastAsia="Times New Roman" w:hAnsi="Times New Roman" w:cs="Times New Roman"/>
                <w:sz w:val="20"/>
                <w:szCs w:val="20"/>
              </w:rPr>
              <w:t>open possibilities</w:t>
            </w:r>
          </w:p>
          <w:p w:rsidR="00C9198F" w:rsidRPr="00E84882" w:rsidRDefault="00C9198F" w:rsidP="00C9198F">
            <w:pPr>
              <w:pStyle w:val="a3"/>
              <w:numPr>
                <w:ilvl w:val="0"/>
                <w:numId w:val="2"/>
              </w:numPr>
              <w:spacing w:after="0" w:line="240" w:lineRule="auto"/>
              <w:rPr>
                <w:rFonts w:ascii="Times New Roman" w:eastAsia="Times New Roman" w:hAnsi="Times New Roman" w:cs="Times New Roman"/>
                <w:sz w:val="20"/>
                <w:szCs w:val="20"/>
              </w:rPr>
            </w:pPr>
            <w:r w:rsidRPr="00E84882">
              <w:rPr>
                <w:rFonts w:ascii="Times New Roman" w:eastAsia="Times New Roman" w:hAnsi="Times New Roman" w:cs="Times New Roman"/>
                <w:sz w:val="20"/>
                <w:szCs w:val="20"/>
              </w:rPr>
              <w:t>enable</w:t>
            </w:r>
          </w:p>
          <w:p w:rsidR="00C9198F" w:rsidRPr="00E84882" w:rsidRDefault="00C9198F" w:rsidP="00C9198F">
            <w:pPr>
              <w:pStyle w:val="a3"/>
              <w:numPr>
                <w:ilvl w:val="0"/>
                <w:numId w:val="2"/>
              </w:numPr>
              <w:spacing w:after="0" w:line="240" w:lineRule="auto"/>
              <w:rPr>
                <w:rFonts w:ascii="Times New Roman" w:eastAsia="Times New Roman" w:hAnsi="Times New Roman" w:cs="Times New Roman"/>
                <w:sz w:val="20"/>
                <w:szCs w:val="20"/>
              </w:rPr>
            </w:pPr>
            <w:r w:rsidRPr="00E84882">
              <w:rPr>
                <w:rFonts w:ascii="Times New Roman" w:eastAsia="Times New Roman" w:hAnsi="Times New Roman" w:cs="Times New Roman"/>
                <w:sz w:val="20"/>
                <w:szCs w:val="20"/>
              </w:rPr>
              <w:t>symbol- symbolize</w:t>
            </w:r>
          </w:p>
          <w:p w:rsidR="00C9198F" w:rsidRPr="00E84882" w:rsidRDefault="00C9198F" w:rsidP="00C9198F">
            <w:pPr>
              <w:pStyle w:val="a3"/>
              <w:numPr>
                <w:ilvl w:val="0"/>
                <w:numId w:val="2"/>
              </w:numPr>
              <w:spacing w:after="0" w:line="240" w:lineRule="auto"/>
              <w:rPr>
                <w:rFonts w:ascii="Times New Roman" w:eastAsia="Times New Roman" w:hAnsi="Times New Roman" w:cs="Times New Roman"/>
                <w:sz w:val="20"/>
                <w:szCs w:val="20"/>
              </w:rPr>
            </w:pPr>
            <w:r w:rsidRPr="00E84882">
              <w:rPr>
                <w:rFonts w:ascii="Times New Roman" w:eastAsia="Times New Roman" w:hAnsi="Times New Roman" w:cs="Times New Roman"/>
                <w:sz w:val="20"/>
                <w:szCs w:val="20"/>
              </w:rPr>
              <w:t>illustrate/ demonstrate/ show</w:t>
            </w:r>
          </w:p>
          <w:p w:rsidR="00C9198F" w:rsidRPr="00E84882" w:rsidRDefault="00C9198F" w:rsidP="00C9198F">
            <w:pPr>
              <w:pStyle w:val="a3"/>
              <w:numPr>
                <w:ilvl w:val="0"/>
                <w:numId w:val="2"/>
              </w:numPr>
              <w:spacing w:after="0" w:line="240" w:lineRule="auto"/>
              <w:rPr>
                <w:rFonts w:ascii="Times New Roman" w:eastAsia="Times New Roman" w:hAnsi="Times New Roman" w:cs="Times New Roman"/>
                <w:sz w:val="20"/>
                <w:szCs w:val="20"/>
              </w:rPr>
            </w:pPr>
            <w:r w:rsidRPr="00E84882">
              <w:rPr>
                <w:rFonts w:ascii="Times New Roman" w:eastAsia="Times New Roman" w:hAnsi="Times New Roman" w:cs="Times New Roman"/>
                <w:sz w:val="20"/>
                <w:szCs w:val="20"/>
              </w:rPr>
              <w:t>Every door is/was closed to</w:t>
            </w:r>
          </w:p>
          <w:p w:rsidR="00C9198F" w:rsidRPr="00E84882" w:rsidRDefault="00C9198F" w:rsidP="00C9198F">
            <w:pPr>
              <w:pStyle w:val="a3"/>
              <w:numPr>
                <w:ilvl w:val="0"/>
                <w:numId w:val="2"/>
              </w:numPr>
              <w:spacing w:after="0" w:line="240" w:lineRule="auto"/>
              <w:rPr>
                <w:rFonts w:ascii="Times New Roman" w:eastAsia="Times New Roman" w:hAnsi="Times New Roman" w:cs="Times New Roman"/>
                <w:sz w:val="20"/>
                <w:szCs w:val="20"/>
              </w:rPr>
            </w:pPr>
            <w:r w:rsidRPr="00E84882">
              <w:rPr>
                <w:rFonts w:ascii="Times New Roman" w:eastAsia="Times New Roman" w:hAnsi="Times New Roman" w:cs="Times New Roman"/>
                <w:sz w:val="20"/>
                <w:szCs w:val="20"/>
              </w:rPr>
              <w:t>mistaken belief</w:t>
            </w:r>
          </w:p>
          <w:p w:rsidR="00C9198F" w:rsidRDefault="00C9198F" w:rsidP="00C9198F">
            <w:pPr>
              <w:pStyle w:val="a3"/>
              <w:numPr>
                <w:ilvl w:val="0"/>
                <w:numId w:val="2"/>
              </w:numPr>
              <w:spacing w:after="0" w:line="240" w:lineRule="auto"/>
              <w:rPr>
                <w:rFonts w:ascii="Times New Roman" w:eastAsia="Times New Roman" w:hAnsi="Times New Roman" w:cs="Times New Roman"/>
                <w:b/>
                <w:bCs/>
                <w:color w:val="000000"/>
                <w:sz w:val="24"/>
                <w:szCs w:val="24"/>
              </w:rPr>
            </w:pPr>
            <w:r w:rsidRPr="00E84882">
              <w:rPr>
                <w:rFonts w:ascii="Times New Roman" w:eastAsia="Times New Roman" w:hAnsi="Times New Roman" w:cs="Times New Roman"/>
                <w:sz w:val="20"/>
                <w:szCs w:val="20"/>
              </w:rPr>
              <w:t xml:space="preserve">barrier </w:t>
            </w:r>
          </w:p>
        </w:tc>
      </w:tr>
    </w:tbl>
    <w:p w:rsidR="009B441D" w:rsidRDefault="009B441D" w:rsidP="009B441D">
      <w:pPr>
        <w:spacing w:after="240" w:line="240" w:lineRule="auto"/>
        <w:jc w:val="center"/>
        <w:rPr>
          <w:rFonts w:ascii="Segoe UI" w:hAnsi="Segoe UI" w:cs="Segoe UI"/>
          <w:color w:val="161616"/>
          <w:sz w:val="30"/>
          <w:szCs w:val="30"/>
          <w:shd w:val="clear" w:color="auto" w:fill="FFFFFF"/>
        </w:rPr>
      </w:pPr>
    </w:p>
    <w:p w:rsidR="00A759E3" w:rsidRPr="00C9198F" w:rsidRDefault="00A759E3" w:rsidP="00A759E3">
      <w:pPr>
        <w:spacing w:after="240" w:line="240" w:lineRule="auto"/>
        <w:jc w:val="center"/>
        <w:rPr>
          <w:rFonts w:ascii="Segoe UI" w:hAnsi="Segoe UI" w:cs="Segoe UI"/>
          <w:b/>
          <w:bCs/>
          <w:color w:val="161616"/>
          <w:sz w:val="28"/>
          <w:szCs w:val="28"/>
          <w:shd w:val="clear" w:color="auto" w:fill="FFFFFF"/>
        </w:rPr>
      </w:pPr>
      <w:r w:rsidRPr="00C9198F">
        <w:rPr>
          <w:rFonts w:ascii="Segoe UI" w:hAnsi="Segoe UI" w:cs="Segoe UI"/>
          <w:b/>
          <w:bCs/>
          <w:color w:val="161616"/>
          <w:sz w:val="28"/>
          <w:szCs w:val="28"/>
          <w:shd w:val="clear" w:color="auto" w:fill="FFFFFF"/>
        </w:rPr>
        <w:lastRenderedPageBreak/>
        <w:t>QUESTIONS</w:t>
      </w:r>
    </w:p>
    <w:p w:rsidR="00A759E3" w:rsidRPr="00877E7A" w:rsidRDefault="00A759E3" w:rsidP="00A759E3">
      <w:pPr>
        <w:pStyle w:val="a3"/>
        <w:numPr>
          <w:ilvl w:val="0"/>
          <w:numId w:val="1"/>
        </w:numPr>
        <w:spacing w:after="0" w:line="240" w:lineRule="auto"/>
        <w:textAlignment w:val="baseline"/>
        <w:rPr>
          <w:sz w:val="24"/>
          <w:szCs w:val="24"/>
        </w:rPr>
      </w:pPr>
      <w:r w:rsidRPr="00877E7A">
        <w:rPr>
          <w:sz w:val="24"/>
          <w:szCs w:val="24"/>
        </w:rPr>
        <w:t>Compare the poem to the movie “Hidden Figures” you watched. What events are similar? How do they affect both the poem and the plot in the movie?</w:t>
      </w:r>
    </w:p>
    <w:p w:rsidR="00A759E3" w:rsidRPr="00877E7A" w:rsidRDefault="00A759E3" w:rsidP="00A759E3">
      <w:pPr>
        <w:pStyle w:val="a3"/>
        <w:numPr>
          <w:ilvl w:val="0"/>
          <w:numId w:val="1"/>
        </w:numPr>
        <w:spacing w:after="0" w:line="240" w:lineRule="auto"/>
        <w:textAlignment w:val="baseline"/>
        <w:rPr>
          <w:sz w:val="24"/>
          <w:szCs w:val="24"/>
        </w:rPr>
      </w:pPr>
      <w:r w:rsidRPr="00877E7A">
        <w:rPr>
          <w:sz w:val="24"/>
          <w:szCs w:val="24"/>
        </w:rPr>
        <w:t>What problem does the speaker in the poem face? How does he solve it? Is the way the speaker solves the problem similar to how the characters in the movie do it?</w:t>
      </w:r>
    </w:p>
    <w:p w:rsidR="00A759E3" w:rsidRDefault="00A759E3" w:rsidP="00A759E3">
      <w:pPr>
        <w:pStyle w:val="a3"/>
        <w:numPr>
          <w:ilvl w:val="0"/>
          <w:numId w:val="1"/>
        </w:numPr>
        <w:spacing w:after="240" w:line="240" w:lineRule="auto"/>
        <w:rPr>
          <w:sz w:val="24"/>
          <w:szCs w:val="24"/>
        </w:rPr>
      </w:pPr>
      <w:r w:rsidRPr="00A759E3">
        <w:rPr>
          <w:sz w:val="24"/>
          <w:szCs w:val="24"/>
        </w:rPr>
        <w:t xml:space="preserve">Explain how the </w:t>
      </w:r>
      <w:r>
        <w:rPr>
          <w:sz w:val="24"/>
          <w:szCs w:val="24"/>
        </w:rPr>
        <w:t>poem</w:t>
      </w:r>
      <w:r w:rsidRPr="00A759E3">
        <w:rPr>
          <w:sz w:val="24"/>
          <w:szCs w:val="24"/>
        </w:rPr>
        <w:t xml:space="preserve"> you have learned is relevant to the time it </w:t>
      </w:r>
      <w:proofErr w:type="gramStart"/>
      <w:r w:rsidRPr="00A759E3">
        <w:rPr>
          <w:sz w:val="24"/>
          <w:szCs w:val="24"/>
        </w:rPr>
        <w:t>was written</w:t>
      </w:r>
      <w:proofErr w:type="gramEnd"/>
      <w:r w:rsidRPr="00A759E3">
        <w:rPr>
          <w:sz w:val="24"/>
          <w:szCs w:val="24"/>
        </w:rPr>
        <w:t>.</w:t>
      </w:r>
    </w:p>
    <w:p w:rsidR="00A759E3" w:rsidRPr="00A759E3" w:rsidRDefault="00A759E3" w:rsidP="00A759E3">
      <w:pPr>
        <w:pStyle w:val="a3"/>
        <w:numPr>
          <w:ilvl w:val="0"/>
          <w:numId w:val="1"/>
        </w:numPr>
        <w:spacing w:after="240" w:line="240" w:lineRule="auto"/>
        <w:rPr>
          <w:sz w:val="24"/>
          <w:szCs w:val="24"/>
        </w:rPr>
      </w:pPr>
      <w:r w:rsidRPr="00A759E3">
        <w:rPr>
          <w:sz w:val="24"/>
          <w:szCs w:val="24"/>
        </w:rPr>
        <w:t>Describe a problem you faced in the past and compare it to a problem a character faced.</w:t>
      </w:r>
      <w:r>
        <w:rPr>
          <w:sz w:val="24"/>
          <w:szCs w:val="24"/>
        </w:rPr>
        <w:t xml:space="preserve"> </w:t>
      </w:r>
      <w:r w:rsidRPr="00A759E3">
        <w:rPr>
          <w:sz w:val="24"/>
          <w:szCs w:val="24"/>
        </w:rPr>
        <w:t>What are the similarities/differences in the way you and the character faced the problem?</w:t>
      </w:r>
    </w:p>
    <w:p w:rsidR="00A759E3" w:rsidRDefault="00A759E3" w:rsidP="00A759E3">
      <w:pPr>
        <w:pStyle w:val="a3"/>
        <w:numPr>
          <w:ilvl w:val="0"/>
          <w:numId w:val="1"/>
        </w:numPr>
        <w:spacing w:after="240" w:line="240" w:lineRule="auto"/>
        <w:rPr>
          <w:sz w:val="24"/>
          <w:szCs w:val="24"/>
        </w:rPr>
      </w:pPr>
      <w:r w:rsidRPr="00A759E3">
        <w:rPr>
          <w:sz w:val="24"/>
          <w:szCs w:val="24"/>
        </w:rPr>
        <w:t>Explain a character</w:t>
      </w:r>
      <w:r>
        <w:rPr>
          <w:sz w:val="24"/>
          <w:szCs w:val="24"/>
        </w:rPr>
        <w:t>’</w:t>
      </w:r>
      <w:r w:rsidRPr="00A759E3">
        <w:rPr>
          <w:sz w:val="24"/>
          <w:szCs w:val="24"/>
        </w:rPr>
        <w:t>s problem and then offer your character advice on how to solve his/her</w:t>
      </w:r>
      <w:r>
        <w:rPr>
          <w:sz w:val="24"/>
          <w:szCs w:val="24"/>
        </w:rPr>
        <w:t xml:space="preserve"> </w:t>
      </w:r>
      <w:r w:rsidRPr="00A759E3">
        <w:rPr>
          <w:sz w:val="24"/>
          <w:szCs w:val="24"/>
        </w:rPr>
        <w:t>problem.</w:t>
      </w:r>
    </w:p>
    <w:p w:rsidR="00A759E3" w:rsidRDefault="00A759E3" w:rsidP="00A759E3">
      <w:pPr>
        <w:pStyle w:val="a3"/>
        <w:numPr>
          <w:ilvl w:val="0"/>
          <w:numId w:val="1"/>
        </w:numPr>
        <w:spacing w:after="240" w:line="240" w:lineRule="auto"/>
        <w:rPr>
          <w:sz w:val="24"/>
          <w:szCs w:val="24"/>
        </w:rPr>
      </w:pPr>
      <w:r w:rsidRPr="00A759E3">
        <w:rPr>
          <w:sz w:val="24"/>
          <w:szCs w:val="24"/>
        </w:rPr>
        <w:t xml:space="preserve">Explain a character </w:t>
      </w:r>
      <w:proofErr w:type="spellStart"/>
      <w:r w:rsidRPr="00A759E3">
        <w:rPr>
          <w:sz w:val="24"/>
          <w:szCs w:val="24"/>
        </w:rPr>
        <w:t>behaviour</w:t>
      </w:r>
      <w:proofErr w:type="spellEnd"/>
      <w:r w:rsidRPr="00A759E3">
        <w:rPr>
          <w:sz w:val="24"/>
          <w:szCs w:val="24"/>
        </w:rPr>
        <w:t xml:space="preserve"> pattern. Does it change throughout the </w:t>
      </w:r>
      <w:r>
        <w:rPr>
          <w:sz w:val="24"/>
          <w:szCs w:val="24"/>
        </w:rPr>
        <w:t>poem</w:t>
      </w:r>
      <w:r w:rsidRPr="00A759E3">
        <w:rPr>
          <w:sz w:val="24"/>
          <w:szCs w:val="24"/>
        </w:rPr>
        <w:t>? Why? Why</w:t>
      </w:r>
      <w:r>
        <w:rPr>
          <w:sz w:val="24"/>
          <w:szCs w:val="24"/>
        </w:rPr>
        <w:t xml:space="preserve"> </w:t>
      </w:r>
      <w:r w:rsidRPr="00A759E3">
        <w:rPr>
          <w:sz w:val="24"/>
          <w:szCs w:val="24"/>
        </w:rPr>
        <w:t>not?</w:t>
      </w:r>
    </w:p>
    <w:p w:rsidR="00A759E3" w:rsidRDefault="00A759E3" w:rsidP="00A759E3">
      <w:pPr>
        <w:pStyle w:val="a3"/>
        <w:numPr>
          <w:ilvl w:val="0"/>
          <w:numId w:val="1"/>
        </w:numPr>
        <w:spacing w:after="240" w:line="240" w:lineRule="auto"/>
        <w:rPr>
          <w:sz w:val="24"/>
          <w:szCs w:val="24"/>
        </w:rPr>
      </w:pPr>
      <w:r w:rsidRPr="00A759E3">
        <w:rPr>
          <w:sz w:val="24"/>
          <w:szCs w:val="24"/>
        </w:rPr>
        <w:t>Who tells the story? Is this the best person to tell it? Why?</w:t>
      </w:r>
    </w:p>
    <w:p w:rsidR="00A759E3" w:rsidRPr="00A759E3" w:rsidRDefault="00A759E3" w:rsidP="00A759E3">
      <w:pPr>
        <w:pStyle w:val="a3"/>
        <w:spacing w:after="240" w:line="240" w:lineRule="auto"/>
        <w:ind w:left="990"/>
        <w:rPr>
          <w:sz w:val="24"/>
          <w:szCs w:val="24"/>
        </w:rPr>
      </w:pPr>
    </w:p>
    <w:p w:rsidR="00A759E3" w:rsidRDefault="00A759E3" w:rsidP="00A759E3">
      <w:pPr>
        <w:jc w:val="center"/>
      </w:pPr>
    </w:p>
    <w:p w:rsidR="00A759E3" w:rsidRDefault="00A759E3" w:rsidP="00A759E3">
      <w:pPr>
        <w:jc w:val="center"/>
      </w:pPr>
    </w:p>
    <w:sectPr w:rsidR="00A7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52F96"/>
    <w:multiLevelType w:val="hybridMultilevel"/>
    <w:tmpl w:val="8C622FFC"/>
    <w:lvl w:ilvl="0" w:tplc="04090001">
      <w:start w:val="1"/>
      <w:numFmt w:val="bullet"/>
      <w:lvlText w:val=""/>
      <w:lvlJc w:val="left"/>
      <w:pPr>
        <w:ind w:left="844" w:hanging="360"/>
      </w:pPr>
      <w:rPr>
        <w:rFonts w:ascii="Symbol" w:hAnsi="Symbol" w:hint="default"/>
      </w:rPr>
    </w:lvl>
    <w:lvl w:ilvl="1" w:tplc="04090003">
      <w:start w:val="1"/>
      <w:numFmt w:val="bullet"/>
      <w:lvlText w:val="o"/>
      <w:lvlJc w:val="left"/>
      <w:pPr>
        <w:ind w:left="1564" w:hanging="360"/>
      </w:pPr>
      <w:rPr>
        <w:rFonts w:ascii="Courier New" w:hAnsi="Courier New" w:cs="Courier New" w:hint="default"/>
      </w:rPr>
    </w:lvl>
    <w:lvl w:ilvl="2" w:tplc="04090005">
      <w:start w:val="1"/>
      <w:numFmt w:val="bullet"/>
      <w:lvlText w:val=""/>
      <w:lvlJc w:val="left"/>
      <w:pPr>
        <w:ind w:left="2284" w:hanging="360"/>
      </w:pPr>
      <w:rPr>
        <w:rFonts w:ascii="Wingdings" w:hAnsi="Wingdings" w:hint="default"/>
      </w:rPr>
    </w:lvl>
    <w:lvl w:ilvl="3" w:tplc="04090001">
      <w:start w:val="1"/>
      <w:numFmt w:val="bullet"/>
      <w:lvlText w:val=""/>
      <w:lvlJc w:val="left"/>
      <w:pPr>
        <w:ind w:left="3004" w:hanging="360"/>
      </w:pPr>
      <w:rPr>
        <w:rFonts w:ascii="Symbol" w:hAnsi="Symbol" w:hint="default"/>
      </w:rPr>
    </w:lvl>
    <w:lvl w:ilvl="4" w:tplc="04090003">
      <w:start w:val="1"/>
      <w:numFmt w:val="bullet"/>
      <w:lvlText w:val="o"/>
      <w:lvlJc w:val="left"/>
      <w:pPr>
        <w:ind w:left="3724" w:hanging="360"/>
      </w:pPr>
      <w:rPr>
        <w:rFonts w:ascii="Courier New" w:hAnsi="Courier New" w:cs="Courier New" w:hint="default"/>
      </w:rPr>
    </w:lvl>
    <w:lvl w:ilvl="5" w:tplc="04090005">
      <w:start w:val="1"/>
      <w:numFmt w:val="bullet"/>
      <w:lvlText w:val=""/>
      <w:lvlJc w:val="left"/>
      <w:pPr>
        <w:ind w:left="4444" w:hanging="360"/>
      </w:pPr>
      <w:rPr>
        <w:rFonts w:ascii="Wingdings" w:hAnsi="Wingdings" w:hint="default"/>
      </w:rPr>
    </w:lvl>
    <w:lvl w:ilvl="6" w:tplc="04090001">
      <w:start w:val="1"/>
      <w:numFmt w:val="bullet"/>
      <w:lvlText w:val=""/>
      <w:lvlJc w:val="left"/>
      <w:pPr>
        <w:ind w:left="5164" w:hanging="360"/>
      </w:pPr>
      <w:rPr>
        <w:rFonts w:ascii="Symbol" w:hAnsi="Symbol" w:hint="default"/>
      </w:rPr>
    </w:lvl>
    <w:lvl w:ilvl="7" w:tplc="04090003">
      <w:start w:val="1"/>
      <w:numFmt w:val="bullet"/>
      <w:lvlText w:val="o"/>
      <w:lvlJc w:val="left"/>
      <w:pPr>
        <w:ind w:left="5884" w:hanging="360"/>
      </w:pPr>
      <w:rPr>
        <w:rFonts w:ascii="Courier New" w:hAnsi="Courier New" w:cs="Courier New" w:hint="default"/>
      </w:rPr>
    </w:lvl>
    <w:lvl w:ilvl="8" w:tplc="04090005">
      <w:start w:val="1"/>
      <w:numFmt w:val="bullet"/>
      <w:lvlText w:val=""/>
      <w:lvlJc w:val="left"/>
      <w:pPr>
        <w:ind w:left="6604" w:hanging="360"/>
      </w:pPr>
      <w:rPr>
        <w:rFonts w:ascii="Wingdings" w:hAnsi="Wingdings" w:hint="default"/>
      </w:rPr>
    </w:lvl>
  </w:abstractNum>
  <w:abstractNum w:abstractNumId="1" w15:restartNumberingAfterBreak="0">
    <w:nsid w:val="582257AD"/>
    <w:multiLevelType w:val="multilevel"/>
    <w:tmpl w:val="9AD2DB66"/>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3B"/>
    <w:rsid w:val="007E603B"/>
    <w:rsid w:val="00877E7A"/>
    <w:rsid w:val="009B441D"/>
    <w:rsid w:val="00A759E3"/>
    <w:rsid w:val="00C9198F"/>
    <w:rsid w:val="00E84882"/>
    <w:rsid w:val="00FB3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A3914-C666-4DDE-B967-233DC350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חשבון Microsoft</cp:lastModifiedBy>
  <cp:revision>6</cp:revision>
  <dcterms:created xsi:type="dcterms:W3CDTF">2024-08-19T10:51:00Z</dcterms:created>
  <dcterms:modified xsi:type="dcterms:W3CDTF">2024-10-18T09:17:00Z</dcterms:modified>
</cp:coreProperties>
</file>