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7" w:rsidRDefault="008E1C55" w:rsidP="008E1C55">
      <w:pPr>
        <w:jc w:val="right"/>
        <w:rPr>
          <w:rFonts w:ascii="Tahoma" w:hAnsi="Tahoma" w:cs="Tahoma"/>
          <w:rtl/>
        </w:rPr>
      </w:pPr>
      <w:r>
        <w:rPr>
          <w:rFonts w:ascii="Tahoma" w:hAnsi="Tahoma" w:cs="Tahoma"/>
          <w:rtl/>
        </w:rPr>
        <w:t>‏יום חמיש</w:t>
      </w:r>
      <w:r>
        <w:rPr>
          <w:rFonts w:ascii="Tahoma" w:hAnsi="Tahoma" w:cs="Tahoma" w:hint="cs"/>
          <w:rtl/>
        </w:rPr>
        <w:t xml:space="preserve">י ו' בכסלו </w:t>
      </w:r>
      <w:proofErr w:type="spellStart"/>
      <w:r>
        <w:rPr>
          <w:rFonts w:ascii="Tahoma" w:hAnsi="Tahoma" w:cs="Tahoma" w:hint="cs"/>
          <w:rtl/>
        </w:rPr>
        <w:t>התשע"ה</w:t>
      </w:r>
      <w:proofErr w:type="spellEnd"/>
      <w:r w:rsidR="004019A0">
        <w:rPr>
          <w:rFonts w:ascii="Tahoma" w:hAnsi="Tahoma" w:cs="Tahoma"/>
          <w:rtl/>
        </w:rPr>
        <w:br/>
      </w:r>
      <w:r>
        <w:rPr>
          <w:rFonts w:ascii="Tahoma" w:hAnsi="Tahoma" w:cs="Tahoma" w:hint="cs"/>
          <w:rtl/>
        </w:rPr>
        <w:t>19 בנובמבר</w:t>
      </w:r>
      <w:r w:rsidR="004019A0" w:rsidRPr="004019A0">
        <w:rPr>
          <w:rFonts w:ascii="Tahoma" w:hAnsi="Tahoma" w:cs="Tahoma"/>
          <w:rtl/>
        </w:rPr>
        <w:t xml:space="preserve"> 2014</w:t>
      </w:r>
    </w:p>
    <w:p w:rsidR="000668EF" w:rsidRDefault="008E1C55" w:rsidP="000668EF">
      <w:pPr>
        <w:spacing w:before="100" w:beforeAutospacing="1" w:after="100" w:afterAutospacing="1" w:line="240" w:lineRule="auto"/>
        <w:jc w:val="center"/>
        <w:rPr>
          <w:rFonts w:ascii="Tahoma" w:eastAsia="Times New Roman" w:hAnsi="Tahoma" w:cs="Tahoma"/>
          <w:b/>
          <w:bCs/>
          <w:color w:val="4F81BD" w:themeColor="accent1"/>
          <w:sz w:val="36"/>
          <w:szCs w:val="36"/>
          <w:rtl/>
        </w:rPr>
      </w:pPr>
      <w:r>
        <w:rPr>
          <w:rFonts w:ascii="Tahoma" w:eastAsia="Times New Roman" w:hAnsi="Tahoma" w:cs="Tahoma" w:hint="cs"/>
          <w:b/>
          <w:bCs/>
          <w:color w:val="4F81BD" w:themeColor="accent1"/>
          <w:sz w:val="36"/>
          <w:szCs w:val="36"/>
          <w:rtl/>
        </w:rPr>
        <w:t xml:space="preserve">בלב נבון תנוח חוכמה וגדולתו של רבי </w:t>
      </w:r>
      <w:proofErr w:type="spellStart"/>
      <w:r>
        <w:rPr>
          <w:rFonts w:ascii="Tahoma" w:eastAsia="Times New Roman" w:hAnsi="Tahoma" w:cs="Tahoma" w:hint="cs"/>
          <w:b/>
          <w:bCs/>
          <w:color w:val="4F81BD" w:themeColor="accent1"/>
          <w:sz w:val="36"/>
          <w:szCs w:val="36"/>
          <w:rtl/>
        </w:rPr>
        <w:t>חייא</w:t>
      </w:r>
      <w:proofErr w:type="spellEnd"/>
      <w:r>
        <w:rPr>
          <w:rFonts w:ascii="Tahoma" w:eastAsia="Times New Roman" w:hAnsi="Tahoma" w:cs="Tahoma"/>
          <w:b/>
          <w:bCs/>
          <w:color w:val="4F81BD" w:themeColor="accent1"/>
          <w:sz w:val="36"/>
          <w:szCs w:val="36"/>
          <w:rtl/>
        </w:rPr>
        <w:br/>
      </w:r>
      <w:r w:rsidR="000668EF">
        <w:rPr>
          <w:rFonts w:ascii="Tahoma" w:eastAsia="Times New Roman" w:hAnsi="Tahoma" w:cs="Tahoma" w:hint="cs"/>
          <w:b/>
          <w:bCs/>
          <w:color w:val="4F81BD" w:themeColor="accent1"/>
          <w:sz w:val="36"/>
          <w:szCs w:val="36"/>
          <w:rtl/>
        </w:rPr>
        <w:t xml:space="preserve">שני קטעים ממסכת בבא </w:t>
      </w:r>
      <w:proofErr w:type="spellStart"/>
      <w:r w:rsidR="000668EF">
        <w:rPr>
          <w:rFonts w:ascii="Tahoma" w:eastAsia="Times New Roman" w:hAnsi="Tahoma" w:cs="Tahoma" w:hint="cs"/>
          <w:b/>
          <w:bCs/>
          <w:color w:val="4F81BD" w:themeColor="accent1"/>
          <w:sz w:val="36"/>
          <w:szCs w:val="36"/>
          <w:rtl/>
        </w:rPr>
        <w:t>מציעא</w:t>
      </w:r>
      <w:proofErr w:type="spellEnd"/>
    </w:p>
    <w:p w:rsidR="004019A0" w:rsidRPr="000668EF" w:rsidRDefault="000668EF" w:rsidP="000668EF">
      <w:pPr>
        <w:spacing w:before="100" w:beforeAutospacing="1" w:after="100" w:afterAutospacing="1" w:line="240" w:lineRule="auto"/>
        <w:jc w:val="center"/>
        <w:rPr>
          <w:rFonts w:ascii="Tahoma" w:eastAsia="Times New Roman" w:hAnsi="Tahoma" w:cs="Tahoma"/>
          <w:b/>
          <w:bCs/>
          <w:color w:val="4F81BD" w:themeColor="accent1"/>
          <w:sz w:val="36"/>
          <w:szCs w:val="36"/>
        </w:rPr>
      </w:pPr>
      <w:r w:rsidRPr="000668EF">
        <w:rPr>
          <w:rFonts w:ascii="Tahoma" w:eastAsia="Times New Roman" w:hAnsi="Tahoma" w:cs="Tahoma" w:hint="cs"/>
          <w:b/>
          <w:bCs/>
          <w:color w:val="1F497D" w:themeColor="text2"/>
          <w:sz w:val="24"/>
          <w:szCs w:val="24"/>
          <w:rtl/>
        </w:rPr>
        <w:t xml:space="preserve">תלמוד בבלי, מסכת בבא </w:t>
      </w:r>
      <w:proofErr w:type="spellStart"/>
      <w:r w:rsidRPr="000668EF">
        <w:rPr>
          <w:rFonts w:ascii="Tahoma" w:eastAsia="Times New Roman" w:hAnsi="Tahoma" w:cs="Tahoma" w:hint="cs"/>
          <w:b/>
          <w:bCs/>
          <w:color w:val="1F497D" w:themeColor="text2"/>
          <w:sz w:val="24"/>
          <w:szCs w:val="24"/>
          <w:rtl/>
        </w:rPr>
        <w:t>מציעא</w:t>
      </w:r>
      <w:proofErr w:type="spellEnd"/>
      <w:r w:rsidRPr="000668EF">
        <w:rPr>
          <w:rFonts w:ascii="Tahoma" w:eastAsia="Times New Roman" w:hAnsi="Tahoma" w:cs="Tahoma" w:hint="cs"/>
          <w:b/>
          <w:bCs/>
          <w:color w:val="1F497D" w:themeColor="text2"/>
          <w:sz w:val="24"/>
          <w:szCs w:val="24"/>
          <w:rtl/>
        </w:rPr>
        <w:t>, פרק השוכר את הפועלים</w:t>
      </w:r>
      <w:r w:rsidRPr="000668EF">
        <w:rPr>
          <w:rFonts w:ascii="Tahoma" w:eastAsia="Times New Roman" w:hAnsi="Tahoma" w:cs="Tahoma"/>
          <w:b/>
          <w:bCs/>
          <w:color w:val="1F497D" w:themeColor="text2"/>
          <w:sz w:val="24"/>
          <w:szCs w:val="24"/>
          <w:rtl/>
        </w:rPr>
        <w:t>:</w:t>
      </w:r>
      <w:r>
        <w:rPr>
          <w:rFonts w:ascii="Tahoma" w:eastAsia="Times New Roman" w:hAnsi="Tahoma" w:cs="Tahoma"/>
          <w:b/>
          <w:bCs/>
          <w:color w:val="1F497D" w:themeColor="text2"/>
          <w:sz w:val="24"/>
          <w:szCs w:val="24"/>
          <w:rtl/>
        </w:rPr>
        <w:br/>
      </w:r>
      <w:r w:rsidR="00D24E72">
        <w:rPr>
          <w:rFonts w:ascii="Tahoma" w:eastAsia="Times New Roman" w:hAnsi="Tahoma" w:cs="Tahoma" w:hint="cs"/>
          <w:b/>
          <w:bCs/>
          <w:color w:val="1F497D" w:themeColor="text2"/>
          <w:sz w:val="24"/>
          <w:szCs w:val="24"/>
          <w:rtl/>
        </w:rPr>
        <w:t>בלב נבון תנוח חוכמה</w:t>
      </w:r>
      <w:r w:rsidR="00D24E72">
        <w:rPr>
          <w:rFonts w:ascii="Tahoma" w:eastAsia="Times New Roman" w:hAnsi="Tahoma" w:cs="Tahoma" w:hint="cs"/>
          <w:b/>
          <w:bCs/>
          <w:color w:val="1F497D" w:themeColor="text2"/>
          <w:sz w:val="24"/>
          <w:szCs w:val="24"/>
          <w:rtl/>
        </w:rPr>
        <w:br/>
        <w:t>עמוד 17 בחוברת:</w:t>
      </w:r>
    </w:p>
    <w:p w:rsidR="004019A0" w:rsidRPr="00D24E72" w:rsidRDefault="004019A0" w:rsidP="004019A0">
      <w:pPr>
        <w:spacing w:after="0" w:line="240" w:lineRule="auto"/>
        <w:rPr>
          <w:rFonts w:ascii="Tahoma" w:eastAsia="Times New Roman" w:hAnsi="Tahoma" w:cs="Tahoma"/>
          <w:sz w:val="24"/>
          <w:szCs w:val="24"/>
          <w:rtl/>
        </w:rPr>
      </w:pPr>
      <w:r w:rsidRPr="00B32FA8">
        <w:rPr>
          <w:rFonts w:ascii="Tahoma" w:eastAsia="Times New Roman" w:hAnsi="Tahoma" w:cs="Tahoma"/>
          <w:sz w:val="24"/>
          <w:szCs w:val="24"/>
        </w:rPr>
        <w:t>​</w:t>
      </w:r>
    </w:p>
    <w:p w:rsidR="00D24E72" w:rsidRDefault="007D0BBE" w:rsidP="00D24E72">
      <w:pPr>
        <w:rPr>
          <w:rFonts w:ascii="Tahoma" w:hAnsi="Tahoma" w:cs="Tahoma"/>
          <w:rtl/>
        </w:rPr>
      </w:pPr>
      <w:bookmarkStart w:id="0" w:name="_GoBack"/>
      <w:bookmarkEnd w:id="0"/>
      <w:r w:rsidRPr="007D0BBE">
        <w:rPr>
          <w:rFonts w:ascii="Tahoma" w:eastAsia="Times New Roman" w:hAnsi="Tahoma" w:cs="Tahoma"/>
          <w:noProof/>
          <w:sz w:val="24"/>
          <w:szCs w:val="24"/>
          <w:rtl/>
        </w:rPr>
        <w:pict>
          <v:shapetype id="_x0000_t32" coordsize="21600,21600" o:spt="32" o:oned="t" path="m,l21600,21600e" filled="f">
            <v:path arrowok="t" fillok="f" o:connecttype="none"/>
            <o:lock v:ext="edit" shapetype="t"/>
          </v:shapetype>
          <v:shape id="_x0000_s1074" type="#_x0000_t32" style="position:absolute;left:0;text-align:left;margin-left:198pt;margin-top:154.3pt;width:50.25pt;height:42.55pt;z-index:251704320" o:connectortype="straight" strokeweight="2.25pt">
            <v:stroke dashstyle="dash" endarrow="block"/>
            <w10:wrap anchorx="page"/>
          </v:shape>
        </w:pict>
      </w:r>
      <w:r w:rsidR="00D24E72">
        <w:rPr>
          <w:rFonts w:ascii="Tahoma" w:eastAsia="Times New Roman" w:hAnsi="Tahoma" w:cs="Tahoma" w:hint="cs"/>
          <w:sz w:val="24"/>
          <w:szCs w:val="24"/>
          <w:rtl/>
        </w:rPr>
        <w:t xml:space="preserve">הקטע מופיע במסכת בבא </w:t>
      </w:r>
      <w:proofErr w:type="spellStart"/>
      <w:r w:rsidR="00D24E72">
        <w:rPr>
          <w:rFonts w:ascii="Tahoma" w:eastAsia="Times New Roman" w:hAnsi="Tahoma" w:cs="Tahoma" w:hint="cs"/>
          <w:sz w:val="24"/>
          <w:szCs w:val="24"/>
          <w:rtl/>
        </w:rPr>
        <w:t>מציעא</w:t>
      </w:r>
      <w:proofErr w:type="spellEnd"/>
      <w:r w:rsidR="00D24E72">
        <w:rPr>
          <w:rFonts w:ascii="Tahoma" w:hAnsi="Tahoma" w:cs="Tahoma" w:hint="cs"/>
          <w:rtl/>
        </w:rPr>
        <w:t xml:space="preserve"> (שער אמצעי).</w:t>
      </w:r>
      <w:r w:rsidR="00D24E72">
        <w:rPr>
          <w:rFonts w:ascii="Tahoma" w:hAnsi="Tahoma" w:cs="Tahoma"/>
          <w:rtl/>
        </w:rPr>
        <w:br/>
      </w:r>
      <w:r w:rsidR="00D24E72">
        <w:rPr>
          <w:rFonts w:ascii="Tahoma" w:hAnsi="Tahoma" w:cs="Tahoma" w:hint="cs"/>
          <w:rtl/>
        </w:rPr>
        <w:t xml:space="preserve">אמר האמורא רב </w:t>
      </w:r>
      <w:proofErr w:type="spellStart"/>
      <w:r w:rsidR="00D24E72">
        <w:rPr>
          <w:rFonts w:ascii="Tahoma" w:hAnsi="Tahoma" w:cs="Tahoma" w:hint="cs"/>
          <w:rtl/>
        </w:rPr>
        <w:t>חמא</w:t>
      </w:r>
      <w:proofErr w:type="spellEnd"/>
      <w:r w:rsidR="00D24E72">
        <w:rPr>
          <w:rFonts w:ascii="Tahoma" w:hAnsi="Tahoma" w:cs="Tahoma" w:hint="cs"/>
          <w:rtl/>
        </w:rPr>
        <w:t>: מה פירוש הכתוב:</w:t>
      </w:r>
      <w:r w:rsidR="00D24E72">
        <w:rPr>
          <w:rFonts w:ascii="Tahoma" w:hAnsi="Tahoma" w:cs="Tahoma" w:hint="cs"/>
        </w:rPr>
        <w:t xml:space="preserve"> </w:t>
      </w:r>
      <w:r w:rsidR="00D24E72">
        <w:rPr>
          <w:rFonts w:ascii="Tahoma" w:hAnsi="Tahoma" w:cs="Tahoma" w:hint="cs"/>
          <w:rtl/>
        </w:rPr>
        <w:t xml:space="preserve">"בלב נבון תנוח חוכמה, ובקרב כסילים </w:t>
      </w:r>
      <w:proofErr w:type="spellStart"/>
      <w:r w:rsidR="00D24E72">
        <w:rPr>
          <w:rFonts w:ascii="Tahoma" w:hAnsi="Tahoma" w:cs="Tahoma" w:hint="cs"/>
          <w:rtl/>
        </w:rPr>
        <w:t>תוודע</w:t>
      </w:r>
      <w:proofErr w:type="spellEnd"/>
      <w:r w:rsidR="00D24E72">
        <w:rPr>
          <w:rFonts w:ascii="Tahoma" w:hAnsi="Tahoma" w:cs="Tahoma" w:hint="cs"/>
          <w:rtl/>
        </w:rPr>
        <w:t>" (משלי, י"ד). כלומר, למה אצל איש נבון החוכמה נחה, ואצל הכסיל היא מודיעה על עצמה?</w:t>
      </w:r>
      <w:r w:rsidR="00D24E72">
        <w:rPr>
          <w:rFonts w:ascii="Tahoma" w:hAnsi="Tahoma" w:cs="Tahoma" w:hint="cs"/>
          <w:rtl/>
        </w:rPr>
        <w:br/>
        <w:t xml:space="preserve">הסביר רב </w:t>
      </w:r>
      <w:proofErr w:type="spellStart"/>
      <w:r w:rsidR="00D24E72">
        <w:rPr>
          <w:rFonts w:ascii="Tahoma" w:hAnsi="Tahoma" w:cs="Tahoma" w:hint="cs"/>
          <w:rtl/>
        </w:rPr>
        <w:t>חמא</w:t>
      </w:r>
      <w:proofErr w:type="spellEnd"/>
      <w:r w:rsidR="00D24E72">
        <w:rPr>
          <w:rFonts w:ascii="Tahoma" w:hAnsi="Tahoma" w:cs="Tahoma" w:hint="cs"/>
          <w:rtl/>
        </w:rPr>
        <w:t xml:space="preserve"> שבלב נבון תנוח חוכמה זה מתפרש כתלמיד חכם בן תלמיד חכם, שכיוון שמשפחתו מורגלת בתלמידי חכמים, הוא לא בולט ואין לו צורך להבליט את עצמו. לעומתו, החלק השני של הפסוק </w:t>
      </w:r>
      <w:r w:rsidR="00D24E72">
        <w:rPr>
          <w:rFonts w:ascii="Tahoma" w:hAnsi="Tahoma" w:cs="Tahoma"/>
          <w:rtl/>
        </w:rPr>
        <w:t>–</w:t>
      </w:r>
      <w:r w:rsidR="00D24E72">
        <w:rPr>
          <w:rFonts w:ascii="Tahoma" w:hAnsi="Tahoma" w:cs="Tahoma" w:hint="cs"/>
          <w:rtl/>
        </w:rPr>
        <w:t xml:space="preserve"> בקרב כסילים תיוודע, מתפרש כתלמיד חכם בן עם הארץ, שמודיע לכולם שהוא תלמיד חכם. הוא בולט על רקע משפחתו ויש לו צורך להתפאר בתורה שלמד.</w:t>
      </w:r>
      <w:r w:rsidR="00D24E72">
        <w:rPr>
          <w:rFonts w:ascii="Tahoma" w:hAnsi="Tahoma" w:cs="Tahoma"/>
          <w:rtl/>
        </w:rPr>
        <w:br/>
      </w:r>
      <w:r w:rsidR="00D24E72">
        <w:rPr>
          <w:rFonts w:ascii="Tahoma" w:hAnsi="Tahoma" w:cs="Tahoma" w:hint="cs"/>
          <w:rtl/>
        </w:rPr>
        <w:t xml:space="preserve">אמר </w:t>
      </w:r>
      <w:proofErr w:type="spellStart"/>
      <w:r w:rsidR="00D24E72">
        <w:rPr>
          <w:rFonts w:ascii="Tahoma" w:hAnsi="Tahoma" w:cs="Tahoma" w:hint="cs"/>
          <w:rtl/>
        </w:rPr>
        <w:t>עולא</w:t>
      </w:r>
      <w:proofErr w:type="spellEnd"/>
      <w:r w:rsidR="00D24E72">
        <w:rPr>
          <w:rFonts w:ascii="Tahoma" w:hAnsi="Tahoma" w:cs="Tahoma" w:hint="cs"/>
          <w:rtl/>
        </w:rPr>
        <w:t xml:space="preserve">: זה מה שאומרים האנשים: </w:t>
      </w:r>
      <w:proofErr w:type="spellStart"/>
      <w:r w:rsidR="00D24E72">
        <w:rPr>
          <w:rFonts w:ascii="Tahoma" w:hAnsi="Tahoma" w:cs="Tahoma" w:hint="cs"/>
          <w:rtl/>
        </w:rPr>
        <w:t>אסתירא</w:t>
      </w:r>
      <w:proofErr w:type="spellEnd"/>
      <w:r w:rsidR="00D24E72">
        <w:rPr>
          <w:rFonts w:ascii="Tahoma" w:hAnsi="Tahoma" w:cs="Tahoma" w:hint="cs"/>
          <w:rtl/>
        </w:rPr>
        <w:t xml:space="preserve"> בלגינא קיש </w:t>
      </w:r>
      <w:proofErr w:type="spellStart"/>
      <w:r w:rsidR="00D24E72">
        <w:rPr>
          <w:rFonts w:ascii="Tahoma" w:hAnsi="Tahoma" w:cs="Tahoma" w:hint="cs"/>
          <w:rtl/>
        </w:rPr>
        <w:t>קיש</w:t>
      </w:r>
      <w:proofErr w:type="spellEnd"/>
      <w:r w:rsidR="00D24E72">
        <w:rPr>
          <w:rFonts w:ascii="Tahoma" w:hAnsi="Tahoma" w:cs="Tahoma" w:hint="cs"/>
          <w:rtl/>
        </w:rPr>
        <w:t xml:space="preserve"> קריא.</w:t>
      </w:r>
    </w:p>
    <w:p w:rsidR="00D24E72" w:rsidRDefault="00D24E72" w:rsidP="00D24E72">
      <w:pPr>
        <w:rPr>
          <w:rFonts w:ascii="Tahoma" w:hAnsi="Tahoma" w:cs="Tahoma" w:hint="cs"/>
        </w:rPr>
      </w:pPr>
    </w:p>
    <w:p w:rsidR="00D24E72" w:rsidRDefault="007D0BBE" w:rsidP="00D24E72">
      <w:pPr>
        <w:rPr>
          <w:rFonts w:ascii="Tahoma" w:hAnsi="Tahoma" w:cs="Tahoma"/>
        </w:rPr>
      </w:pPr>
      <w:r>
        <w:rPr>
          <w:rFonts w:ascii="Tahoma" w:hAnsi="Tahoma" w:cs="Tahoma"/>
          <w:noProof/>
        </w:rPr>
        <w:pict>
          <v:shape id="_x0000_s1073" type="#_x0000_t32" style="position:absolute;left:0;text-align:left;margin-left:180pt;margin-top:3.75pt;width:44.25pt;height:129.2pt;flip:x;z-index:251703296" o:connectortype="straight" strokeweight="1.5pt">
            <w10:wrap anchorx="page"/>
          </v:shape>
        </w:pict>
      </w:r>
      <w:r>
        <w:rPr>
          <w:rFonts w:ascii="Tahoma" w:hAnsi="Tahoma" w:cs="Tahoma"/>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43.75pt;margin-top:7.5pt;width:98.25pt;height:117.75pt;z-index:251658240">
            <w10:wrap anchorx="page"/>
          </v:shape>
        </w:pict>
      </w:r>
      <w:r>
        <w:rPr>
          <w:rFonts w:ascii="Tahoma" w:hAnsi="Tahoma" w:cs="Tahoma"/>
          <w:noProof/>
        </w:rPr>
        <w:pict>
          <v:oval id="_x0000_s1078" style="position:absolute;left:0;text-align:left;margin-left:111.75pt;margin-top:12.75pt;width:12.75pt;height:11.25pt;z-index:251708416" fillcolor="black [3213]">
            <w10:wrap anchorx="page"/>
          </v:oval>
        </w:pict>
      </w:r>
      <w:r>
        <w:rPr>
          <w:rFonts w:ascii="Tahoma" w:hAnsi="Tahoma" w:cs="Tahoma"/>
          <w:noProof/>
        </w:rPr>
        <w:pict>
          <v:oval id="_x0000_s1077" style="position:absolute;left:0;text-align:left;margin-left:103.5pt;margin-top:24pt;width:12.75pt;height:11.25pt;z-index:251707392" fillcolor="black [3213]">
            <w10:wrap anchorx="page"/>
          </v:oval>
        </w:pict>
      </w:r>
      <w:r>
        <w:rPr>
          <w:rFonts w:ascii="Tahoma" w:hAnsi="Tahoma" w:cs="Tahoma"/>
          <w:noProof/>
        </w:rPr>
        <w:pict>
          <v:oval id="_x0000_s1029" style="position:absolute;left:0;text-align:left;margin-left:127.5pt;margin-top:18.75pt;width:12.75pt;height:11.25pt;z-index:251661312" fillcolor="black [3213]">
            <w10:wrap anchorx="page"/>
          </v:oval>
        </w:pict>
      </w:r>
      <w:r>
        <w:rPr>
          <w:rFonts w:ascii="Tahoma" w:hAnsi="Tahoma" w:cs="Tahoma"/>
          <w:noProof/>
        </w:rPr>
        <w:pict>
          <v:oval id="_x0000_s1037" style="position:absolute;left:0;text-align:left;margin-left:125.25pt;margin-top:16.5pt;width:12.75pt;height:11.25pt;z-index:251669504" fillcolor="black [3213]">
            <w10:wrap anchorx="page"/>
          </v:oval>
        </w:pict>
      </w:r>
      <w:r>
        <w:rPr>
          <w:rFonts w:ascii="Tahoma" w:hAnsi="Tahoma" w:cs="Tahoma"/>
          <w:noProof/>
        </w:rPr>
        <w:pict>
          <v:oval id="_x0000_s1072" style="position:absolute;left:0;text-align:left;margin-left:75.75pt;margin-top:12.75pt;width:12.75pt;height:11.25pt;z-index:251702272" fillcolor="black [3213]">
            <w10:wrap anchorx="page"/>
          </v:oval>
        </w:pict>
      </w:r>
      <w:r>
        <w:rPr>
          <w:rFonts w:ascii="Tahoma" w:hAnsi="Tahoma" w:cs="Tahoma"/>
          <w:noProof/>
        </w:rPr>
        <w:pict>
          <v:oval id="_x0000_s1071" style="position:absolute;left:0;text-align:left;margin-left:143.25pt;margin-top:15.75pt;width:12.75pt;height:11.25pt;z-index:251701248" fillcolor="black [3213]">
            <w10:wrap anchorx="page"/>
          </v:oval>
        </w:pict>
      </w:r>
      <w:r>
        <w:rPr>
          <w:rFonts w:ascii="Tahoma" w:hAnsi="Tahoma" w:cs="Tahoma"/>
          <w:noProof/>
        </w:rPr>
        <w:pict>
          <v:oval id="_x0000_s1060" style="position:absolute;left:0;text-align:left;margin-left:87pt;margin-top:24pt;width:12.75pt;height:11.25pt;z-index:251689984" fillcolor="black [3213]">
            <w10:wrap anchorx="page"/>
          </v:oval>
        </w:pict>
      </w:r>
      <w:r>
        <w:rPr>
          <w:rFonts w:ascii="Tahoma" w:hAnsi="Tahoma" w:cs="Tahoma"/>
          <w:noProof/>
        </w:rPr>
        <w:pict>
          <v:oval id="_x0000_s1059" style="position:absolute;left:0;text-align:left;margin-left:99.75pt;margin-top:35.25pt;width:12.75pt;height:11.25pt;z-index:251688960" fillcolor="black [3213]">
            <w10:wrap anchorx="page"/>
          </v:oval>
        </w:pict>
      </w:r>
      <w:r>
        <w:rPr>
          <w:rFonts w:ascii="Tahoma" w:hAnsi="Tahoma" w:cs="Tahoma"/>
          <w:noProof/>
        </w:rPr>
        <w:pict>
          <v:oval id="_x0000_s1058" style="position:absolute;left:0;text-align:left;margin-left:99.75pt;margin-top:11.25pt;width:12.75pt;height:11.25pt;z-index:251687936" fillcolor="black [3213]">
            <w10:wrap anchorx="page"/>
          </v:oval>
        </w:pict>
      </w:r>
      <w:r>
        <w:rPr>
          <w:rFonts w:ascii="Tahoma" w:hAnsi="Tahoma" w:cs="Tahoma"/>
          <w:noProof/>
        </w:rPr>
        <w:pict>
          <v:oval id="_x0000_s1062" style="position:absolute;left:0;text-align:left;margin-left:71.25pt;margin-top:36.75pt;width:12.75pt;height:11.25pt;z-index:251692032" fillcolor="black [3213]">
            <w10:wrap anchorx="page"/>
          </v:oval>
        </w:pict>
      </w:r>
      <w:r>
        <w:rPr>
          <w:rFonts w:ascii="Tahoma" w:hAnsi="Tahoma" w:cs="Tahoma"/>
          <w:noProof/>
        </w:rPr>
        <w:pict>
          <v:shape id="_x0000_s1036" type="#_x0000_t176" style="position:absolute;left:0;text-align:left;margin-left:68.25pt;margin-top:7.5pt;width:98.25pt;height:117.75pt;z-index:251668480">
            <w10:wrap anchorx="page"/>
          </v:shape>
        </w:pict>
      </w:r>
      <w:r>
        <w:rPr>
          <w:rFonts w:ascii="Tahoma" w:hAnsi="Tahoma" w:cs="Tahoma"/>
          <w:noProof/>
        </w:rPr>
        <w:pict>
          <v:oval id="_x0000_s1056" style="position:absolute;left:0;text-align:left;margin-left:150pt;margin-top:95.25pt;width:12.75pt;height:11.25pt;z-index:251685888" fillcolor="black [3213]">
            <w10:wrap anchorx="page"/>
          </v:oval>
        </w:pict>
      </w:r>
    </w:p>
    <w:p w:rsidR="00D24E72" w:rsidRPr="00D24E72" w:rsidRDefault="007D0BBE" w:rsidP="00D24E72">
      <w:pPr>
        <w:rPr>
          <w:rFonts w:ascii="Tahoma" w:hAnsi="Tahoma" w:cs="Tahoma"/>
        </w:rPr>
      </w:pPr>
      <w:r>
        <w:rPr>
          <w:rFonts w:ascii="Tahoma" w:hAnsi="Tahoma" w:cs="Tahoma"/>
          <w:noProof/>
        </w:rPr>
        <w:pict>
          <v:oval id="_x0000_s1075" style="position:absolute;left:0;text-align:left;margin-left:126.75pt;margin-top:13.75pt;width:12.75pt;height:11.25pt;z-index:251705344" fillcolor="black [3213]">
            <w10:wrap anchorx="page"/>
          </v:oval>
        </w:pict>
      </w:r>
      <w:r>
        <w:rPr>
          <w:rFonts w:ascii="Tahoma" w:hAnsi="Tahoma" w:cs="Tahoma"/>
          <w:noProof/>
        </w:rPr>
        <w:pict>
          <v:oval id="_x0000_s1031" style="position:absolute;left:0;text-align:left;margin-left:103.5pt;margin-top:19.75pt;width:12.75pt;height:11.25pt;z-index:251663360" fillcolor="black [3213]">
            <w10:wrap anchorx="page"/>
          </v:oval>
        </w:pict>
      </w:r>
      <w:r>
        <w:rPr>
          <w:rFonts w:ascii="Tahoma" w:hAnsi="Tahoma" w:cs="Tahoma"/>
          <w:noProof/>
        </w:rPr>
        <w:pict>
          <v:oval id="_x0000_s1061" style="position:absolute;left:0;text-align:left;margin-left:89.25pt;margin-top:25pt;width:12.75pt;height:11.25pt;z-index:251691008" fillcolor="black [3213]">
            <w10:wrap anchorx="page"/>
          </v:oval>
        </w:pict>
      </w:r>
      <w:r>
        <w:rPr>
          <w:rFonts w:ascii="Tahoma" w:hAnsi="Tahoma" w:cs="Tahoma"/>
          <w:noProof/>
        </w:rPr>
        <w:pict>
          <v:oval id="_x0000_s1049" style="position:absolute;left:0;text-align:left;margin-left:135pt;margin-top:43.75pt;width:12.75pt;height:11.25pt;z-index:251678720" fillcolor="black [3213]">
            <w10:wrap anchorx="page"/>
          </v:oval>
        </w:pict>
      </w:r>
      <w:r>
        <w:rPr>
          <w:rFonts w:ascii="Tahoma" w:hAnsi="Tahoma" w:cs="Tahoma"/>
          <w:noProof/>
        </w:rPr>
        <w:pict>
          <v:oval id="_x0000_s1044" style="position:absolute;left:0;text-align:left;margin-left:106.5pt;margin-top:31.75pt;width:12.75pt;height:11.25pt;z-index:251676672" fillcolor="black [3213]">
            <w10:wrap anchorx="page"/>
          </v:oval>
        </w:pict>
      </w:r>
      <w:r>
        <w:rPr>
          <w:rFonts w:ascii="Tahoma" w:hAnsi="Tahoma" w:cs="Tahoma"/>
          <w:noProof/>
        </w:rPr>
        <w:pict>
          <v:oval id="_x0000_s1040" style="position:absolute;left:0;text-align:left;margin-left:114.75pt;margin-top:6.25pt;width:12.75pt;height:11.25pt;z-index:251672576" fillcolor="black [3213]">
            <w10:wrap anchorx="page"/>
          </v:oval>
        </w:pict>
      </w:r>
      <w:r>
        <w:rPr>
          <w:rFonts w:ascii="Tahoma" w:hAnsi="Tahoma" w:cs="Tahoma"/>
          <w:noProof/>
        </w:rPr>
        <w:pict>
          <v:oval id="_x0000_s1039" style="position:absolute;left:0;text-align:left;margin-left:135pt;margin-top:30.25pt;width:12.75pt;height:11.25pt;z-index:251671552" fillcolor="black [3213]">
            <w10:wrap anchorx="page"/>
          </v:oval>
        </w:pict>
      </w:r>
      <w:r>
        <w:rPr>
          <w:rFonts w:ascii="Tahoma" w:hAnsi="Tahoma" w:cs="Tahoma"/>
          <w:noProof/>
        </w:rPr>
        <w:pict>
          <v:oval id="_x0000_s1038" style="position:absolute;left:0;text-align:left;margin-left:135pt;margin-top:6.25pt;width:12.75pt;height:11.25pt;z-index:251670528" fillcolor="black [3213]">
            <w10:wrap anchorx="page"/>
          </v:oval>
        </w:pict>
      </w:r>
      <w:r>
        <w:rPr>
          <w:rFonts w:ascii="Tahoma" w:hAnsi="Tahoma" w:cs="Tahoma"/>
          <w:noProof/>
        </w:rPr>
        <w:pict>
          <v:oval id="_x0000_s1034" style="position:absolute;left:0;text-align:left;margin-left:127.5pt;margin-top:49pt;width:12.75pt;height:11.25pt;z-index:251666432" fillcolor="black [3213]">
            <w10:wrap anchorx="page"/>
          </v:oval>
        </w:pict>
      </w:r>
      <w:r>
        <w:rPr>
          <w:rFonts w:ascii="Tahoma" w:hAnsi="Tahoma" w:cs="Tahoma"/>
          <w:noProof/>
        </w:rPr>
        <w:pict>
          <v:oval id="_x0000_s1066" style="position:absolute;left:0;text-align:left;margin-left:151.5pt;margin-top:7.75pt;width:12.75pt;height:11.25pt;z-index:251696128" fillcolor="black [3213]">
            <w10:wrap anchorx="page"/>
          </v:oval>
        </w:pict>
      </w:r>
      <w:r>
        <w:rPr>
          <w:rFonts w:ascii="Tahoma" w:hAnsi="Tahoma" w:cs="Tahoma"/>
          <w:noProof/>
        </w:rPr>
        <w:pict>
          <v:oval id="_x0000_s1068" style="position:absolute;left:0;text-align:left;margin-left:138.75pt;margin-top:22pt;width:12.75pt;height:11.25pt;z-index:251698176" fillcolor="black [3213]">
            <w10:wrap anchorx="page"/>
          </v:oval>
        </w:pict>
      </w:r>
      <w:r>
        <w:rPr>
          <w:rFonts w:ascii="Tahoma" w:hAnsi="Tahoma" w:cs="Tahoma"/>
          <w:noProof/>
        </w:rPr>
        <w:pict>
          <v:oval id="_x0000_s1063" style="position:absolute;left:0;text-align:left;margin-left:76.5pt;margin-top:43.75pt;width:12.75pt;height:11.25pt;z-index:251693056" fillcolor="black [3213]">
            <w10:wrap anchorx="page"/>
          </v:oval>
        </w:pict>
      </w:r>
    </w:p>
    <w:p w:rsidR="00D24E72" w:rsidRPr="00D24E72" w:rsidRDefault="007D0BBE" w:rsidP="00D24E72">
      <w:pPr>
        <w:rPr>
          <w:rFonts w:ascii="Tahoma" w:hAnsi="Tahoma" w:cs="Tahoma"/>
        </w:rPr>
      </w:pPr>
      <w:r>
        <w:rPr>
          <w:rFonts w:ascii="Tahoma" w:hAnsi="Tahoma" w:cs="Tahoma"/>
          <w:noProof/>
        </w:rPr>
        <w:pict>
          <v:oval id="_x0000_s1076" style="position:absolute;left:0;text-align:left;margin-left:1in;margin-top:2.75pt;width:12.75pt;height:11.25pt;z-index:251706368" fillcolor="black [3213]">
            <w10:wrap anchorx="page"/>
          </v:oval>
        </w:pict>
      </w:r>
      <w:r>
        <w:rPr>
          <w:rFonts w:ascii="Tahoma" w:hAnsi="Tahoma" w:cs="Tahoma"/>
          <w:noProof/>
        </w:rPr>
        <w:pict>
          <v:oval id="_x0000_s1041" style="position:absolute;left:0;text-align:left;margin-left:121.5pt;margin-top:2.75pt;width:12.75pt;height:11.25pt;z-index:251673600" fillcolor="black [3213]">
            <w10:wrap anchorx="page"/>
          </v:oval>
        </w:pict>
      </w:r>
      <w:r>
        <w:rPr>
          <w:rFonts w:ascii="Tahoma" w:hAnsi="Tahoma" w:cs="Tahoma"/>
          <w:noProof/>
        </w:rPr>
        <w:pict>
          <v:oval id="_x0000_s1052" style="position:absolute;left:0;text-align:left;margin-left:84.75pt;margin-top:22.25pt;width:12.75pt;height:11.25pt;z-index:251681792" fillcolor="black [3213]">
            <w10:wrap anchorx="page"/>
          </v:oval>
        </w:pict>
      </w:r>
      <w:r>
        <w:rPr>
          <w:rFonts w:ascii="Tahoma" w:hAnsi="Tahoma" w:cs="Tahoma"/>
          <w:noProof/>
        </w:rPr>
        <w:pict>
          <v:oval id="_x0000_s1042" style="position:absolute;left:0;text-align:left;margin-left:90.75pt;margin-top:31.25pt;width:12.75pt;height:11.25pt;z-index:251674624" fillcolor="black [3213]">
            <w10:wrap anchorx="page"/>
          </v:oval>
        </w:pict>
      </w:r>
      <w:r>
        <w:rPr>
          <w:rFonts w:ascii="Tahoma" w:hAnsi="Tahoma" w:cs="Tahoma"/>
          <w:noProof/>
        </w:rPr>
        <w:pict>
          <v:oval id="_x0000_s1032" style="position:absolute;left:0;text-align:left;margin-left:103.5pt;margin-top:18.5pt;width:12.75pt;height:11.25pt;z-index:251664384" fillcolor="black [3213]">
            <w10:wrap anchorx="page"/>
          </v:oval>
        </w:pict>
      </w:r>
      <w:r>
        <w:rPr>
          <w:rFonts w:ascii="Tahoma" w:hAnsi="Tahoma" w:cs="Tahoma"/>
          <w:noProof/>
        </w:rPr>
        <w:pict>
          <v:oval id="_x0000_s1030" style="position:absolute;left:0;text-align:left;margin-left:87.75pt;margin-top:11.75pt;width:12.75pt;height:11.25pt;z-index:251662336" fillcolor="black [3213]">
            <w10:wrap anchorx="page"/>
          </v:oval>
        </w:pict>
      </w:r>
      <w:r>
        <w:rPr>
          <w:rFonts w:ascii="Tahoma" w:hAnsi="Tahoma" w:cs="Tahoma"/>
          <w:noProof/>
        </w:rPr>
        <w:pict>
          <v:oval id="_x0000_s1035" style="position:absolute;left:0;text-align:left;margin-left:87.75pt;margin-top:25.25pt;width:12.75pt;height:11.25pt;z-index:251667456" fillcolor="black [3213]">
            <w10:wrap anchorx="page"/>
          </v:oval>
        </w:pict>
      </w:r>
      <w:r>
        <w:rPr>
          <w:rFonts w:ascii="Tahoma" w:hAnsi="Tahoma" w:cs="Tahoma"/>
          <w:noProof/>
        </w:rPr>
        <w:pict>
          <v:oval id="_x0000_s1067" style="position:absolute;left:0;text-align:left;margin-left:120pt;margin-top:20pt;width:12.75pt;height:11.25pt;z-index:251697152" fillcolor="black [3213]">
            <w10:wrap anchorx="page"/>
          </v:oval>
        </w:pict>
      </w:r>
      <w:r>
        <w:rPr>
          <w:rFonts w:ascii="Tahoma" w:hAnsi="Tahoma" w:cs="Tahoma"/>
          <w:noProof/>
        </w:rPr>
        <w:pict>
          <v:oval id="_x0000_s1070" style="position:absolute;left:0;text-align:left;margin-left:150pt;margin-top:20.75pt;width:12.75pt;height:11.25pt;z-index:251700224" fillcolor="black [3213]">
            <w10:wrap anchorx="page"/>
          </v:oval>
        </w:pict>
      </w:r>
    </w:p>
    <w:p w:rsidR="00D24E72" w:rsidRPr="00D24E72" w:rsidRDefault="007D0BBE" w:rsidP="00D24E72">
      <w:pPr>
        <w:rPr>
          <w:rFonts w:ascii="Tahoma" w:hAnsi="Tahoma" w:cs="Tahoma"/>
        </w:rPr>
      </w:pPr>
      <w:r>
        <w:rPr>
          <w:rFonts w:ascii="Tahoma" w:hAnsi="Tahoma" w:cs="Tahoma"/>
          <w:noProof/>
        </w:rPr>
        <w:pict>
          <v:oval id="_x0000_s1064" style="position:absolute;left:0;text-align:left;margin-left:104.25pt;margin-top:-.05pt;width:12.75pt;height:11.25pt;z-index:251694080" fillcolor="black [3213]">
            <w10:wrap anchorx="page"/>
          </v:oval>
        </w:pict>
      </w:r>
      <w:r>
        <w:rPr>
          <w:rFonts w:ascii="Tahoma" w:hAnsi="Tahoma" w:cs="Tahoma"/>
          <w:noProof/>
        </w:rPr>
        <w:pict>
          <v:oval id="_x0000_s1053" style="position:absolute;left:0;text-align:left;margin-left:84.75pt;margin-top:20.95pt;width:12.75pt;height:11.25pt;z-index:251682816" fillcolor="black [3213]">
            <w10:wrap anchorx="page"/>
          </v:oval>
        </w:pict>
      </w:r>
      <w:r>
        <w:rPr>
          <w:rFonts w:ascii="Tahoma" w:hAnsi="Tahoma" w:cs="Tahoma"/>
          <w:noProof/>
        </w:rPr>
        <w:pict>
          <v:oval id="_x0000_s1051" style="position:absolute;left:0;text-align:left;margin-left:124.5pt;margin-top:32.95pt;width:12.75pt;height:11.25pt;z-index:251680768" fillcolor="black [3213]">
            <w10:wrap anchorx="page"/>
          </v:oval>
        </w:pict>
      </w:r>
      <w:r>
        <w:rPr>
          <w:rFonts w:ascii="Tahoma" w:hAnsi="Tahoma" w:cs="Tahoma"/>
          <w:noProof/>
        </w:rPr>
        <w:pict>
          <v:oval id="_x0000_s1050" style="position:absolute;left:0;text-align:left;margin-left:124.5pt;margin-top:8.95pt;width:12.75pt;height:11.25pt;z-index:251679744" fillcolor="black [3213]">
            <w10:wrap anchorx="page"/>
          </v:oval>
        </w:pict>
      </w:r>
      <w:r>
        <w:rPr>
          <w:rFonts w:ascii="Tahoma" w:hAnsi="Tahoma" w:cs="Tahoma"/>
          <w:noProof/>
        </w:rPr>
        <w:pict>
          <v:oval id="_x0000_s1045" style="position:absolute;left:0;text-align:left;margin-left:88.5pt;margin-top:8.2pt;width:12.75pt;height:11.25pt;z-index:251677696" fillcolor="black [3213]">
            <w10:wrap anchorx="page"/>
          </v:oval>
        </w:pict>
      </w:r>
      <w:r>
        <w:rPr>
          <w:rFonts w:ascii="Tahoma" w:hAnsi="Tahoma" w:cs="Tahoma"/>
          <w:noProof/>
        </w:rPr>
        <w:pict>
          <v:oval id="_x0000_s1033" style="position:absolute;left:0;text-align:left;margin-left:133.5pt;margin-top:5.2pt;width:12.75pt;height:11.25pt;z-index:251665408" fillcolor="black [3213]">
            <w10:wrap anchorx="page"/>
          </v:oval>
        </w:pict>
      </w:r>
      <w:r>
        <w:rPr>
          <w:rFonts w:ascii="Tahoma" w:hAnsi="Tahoma" w:cs="Tahoma"/>
          <w:noProof/>
        </w:rPr>
        <w:pict>
          <v:oval id="_x0000_s1065" style="position:absolute;left:0;text-align:left;margin-left:114pt;margin-top:34.45pt;width:12.75pt;height:11.25pt;z-index:251695104" fillcolor="black [3213]">
            <w10:wrap anchorx="page"/>
          </v:oval>
        </w:pict>
      </w:r>
      <w:r>
        <w:rPr>
          <w:rFonts w:ascii="Tahoma" w:hAnsi="Tahoma" w:cs="Tahoma"/>
          <w:noProof/>
        </w:rPr>
        <w:pict>
          <v:oval id="_x0000_s1043" style="position:absolute;left:0;text-align:left;margin-left:104.25pt;margin-top:20.2pt;width:12.75pt;height:11.25pt;z-index:251675648" fillcolor="black [3213]">
            <w10:wrap anchorx="page"/>
          </v:oval>
        </w:pict>
      </w:r>
      <w:r>
        <w:rPr>
          <w:rFonts w:ascii="Tahoma" w:hAnsi="Tahoma" w:cs="Tahoma"/>
          <w:noProof/>
        </w:rPr>
        <w:pict>
          <v:oval id="_x0000_s1069" style="position:absolute;left:0;text-align:left;margin-left:133.5pt;margin-top:20.95pt;width:12.75pt;height:11.25pt;z-index:251699200" fillcolor="black [3213]">
            <w10:wrap anchorx="page"/>
          </v:oval>
        </w:pict>
      </w:r>
      <w:r>
        <w:rPr>
          <w:rFonts w:ascii="Tahoma" w:hAnsi="Tahoma" w:cs="Tahoma"/>
          <w:noProof/>
        </w:rPr>
        <w:pict>
          <v:oval id="_x0000_s1057" style="position:absolute;left:0;text-align:left;margin-left:84.75pt;margin-top:34.45pt;width:12.75pt;height:11.25pt;z-index:251686912" fillcolor="black [3213]">
            <w10:wrap anchorx="page"/>
          </v:oval>
        </w:pict>
      </w:r>
      <w:r>
        <w:rPr>
          <w:rFonts w:ascii="Tahoma" w:hAnsi="Tahoma" w:cs="Tahoma"/>
          <w:noProof/>
        </w:rPr>
        <w:pict>
          <v:oval id="_x0000_s1055" style="position:absolute;left:0;text-align:left;margin-left:1in;margin-top:33.7pt;width:12.75pt;height:11.25pt;z-index:251684864" fillcolor="black [3213]">
            <w10:wrap anchorx="page"/>
          </v:oval>
        </w:pict>
      </w:r>
      <w:r>
        <w:rPr>
          <w:rFonts w:ascii="Tahoma" w:hAnsi="Tahoma" w:cs="Tahoma"/>
          <w:noProof/>
        </w:rPr>
        <w:pict>
          <v:oval id="_x0000_s1054" style="position:absolute;left:0;text-align:left;margin-left:1in;margin-top:9.7pt;width:12.75pt;height:11.25pt;z-index:251683840" fillcolor="black [3213]">
            <w10:wrap anchorx="page"/>
          </v:oval>
        </w:pict>
      </w:r>
    </w:p>
    <w:p w:rsidR="00D24E72" w:rsidRPr="00D24E72" w:rsidRDefault="007D0BBE" w:rsidP="00D24E72">
      <w:pPr>
        <w:rPr>
          <w:rFonts w:ascii="Tahoma" w:hAnsi="Tahoma" w:cs="Tahoma"/>
        </w:rPr>
      </w:pPr>
      <w:r>
        <w:rPr>
          <w:rFonts w:ascii="Tahoma" w:hAnsi="Tahoma" w:cs="Tahoma"/>
          <w:noProof/>
        </w:rPr>
        <w:pict>
          <v:oval id="_x0000_s1028" style="position:absolute;left:0;text-align:left;margin-left:262.5pt;margin-top:5.45pt;width:12.75pt;height:11.25pt;z-index:251660288" fillcolor="black [3213]">
            <w10:wrap anchorx="page"/>
          </v:oval>
        </w:pict>
      </w:r>
    </w:p>
    <w:p w:rsidR="00D24E72" w:rsidRDefault="00D24E72" w:rsidP="00D24E72">
      <w:pPr>
        <w:rPr>
          <w:rFonts w:ascii="Tahoma" w:hAnsi="Tahoma" w:cs="Tahoma" w:hint="cs"/>
        </w:rPr>
      </w:pPr>
    </w:p>
    <w:p w:rsidR="00D24E72" w:rsidRDefault="00D24E72" w:rsidP="00D24E72">
      <w:pPr>
        <w:tabs>
          <w:tab w:val="left" w:pos="5696"/>
        </w:tabs>
        <w:rPr>
          <w:rFonts w:ascii="Tahoma" w:hAnsi="Tahoma" w:cs="Tahoma"/>
          <w:rtl/>
        </w:rPr>
      </w:pPr>
      <w:r>
        <w:rPr>
          <w:rFonts w:ascii="Tahoma" w:hAnsi="Tahoma" w:cs="Tahoma" w:hint="cs"/>
          <w:rtl/>
        </w:rPr>
        <w:t>מטבע קטן בתוך לגין (כד) עושה הרבה רעש (ולעומתו כד מלא מטבעות אינו מרעיש כלל). וכך גם טבעם של בני האדם - מי שהוא בבחינת "כלי ריק" מייצר הרבה רעש וצלצולים, ומי שהוא מלא וגדוש אינו צריך לעשות רושם.</w:t>
      </w:r>
    </w:p>
    <w:p w:rsidR="000668EF" w:rsidRDefault="00AB4E86" w:rsidP="00251529">
      <w:pPr>
        <w:tabs>
          <w:tab w:val="left" w:pos="5696"/>
        </w:tabs>
        <w:rPr>
          <w:rFonts w:ascii="Tahoma" w:hAnsi="Tahoma" w:cs="Tahoma"/>
          <w:rtl/>
        </w:rPr>
      </w:pPr>
      <w:r>
        <w:rPr>
          <w:rFonts w:ascii="Tahoma" w:hAnsi="Tahoma" w:cs="Tahoma" w:hint="cs"/>
          <w:rtl/>
        </w:rPr>
        <w:t xml:space="preserve">אמר רבי ירמיה לרבי </w:t>
      </w:r>
      <w:proofErr w:type="spellStart"/>
      <w:r>
        <w:rPr>
          <w:rFonts w:ascii="Tahoma" w:hAnsi="Tahoma" w:cs="Tahoma" w:hint="cs"/>
          <w:rtl/>
        </w:rPr>
        <w:t>זירא</w:t>
      </w:r>
      <w:proofErr w:type="spellEnd"/>
      <w:r>
        <w:rPr>
          <w:rFonts w:ascii="Tahoma" w:hAnsi="Tahoma" w:cs="Tahoma" w:hint="cs"/>
          <w:rtl/>
        </w:rPr>
        <w:t>: מה פירוש הכתוב "קט</w:t>
      </w:r>
      <w:r w:rsidRPr="00AB4E86">
        <w:rPr>
          <w:rFonts w:ascii="Tahoma" w:hAnsi="Tahoma" w:cs="Tahoma" w:hint="cs"/>
          <w:b/>
          <w:bCs/>
          <w:vertAlign w:val="superscript"/>
          <w:rtl/>
        </w:rPr>
        <w:t>.</w:t>
      </w:r>
      <w:r>
        <w:rPr>
          <w:rFonts w:ascii="Tahoma" w:hAnsi="Tahoma" w:cs="Tahoma" w:hint="cs"/>
          <w:rtl/>
        </w:rPr>
        <w:t>ן וגדול שם הוא ועבד חופשי מאדוניו" (איוב ג'). האם אין אנו יודעים שאל השאול (עולם המתים) מגיעים כל בני האדם, הקטנים והגדולים? אם כן, מה בא הפסוק לחדש?</w:t>
      </w:r>
      <w:r>
        <w:rPr>
          <w:rFonts w:ascii="Tahoma" w:hAnsi="Tahoma" w:cs="Tahoma" w:hint="cs"/>
          <w:rtl/>
        </w:rPr>
        <w:br/>
        <w:t>תשובה: כל אדם שמקטין עצמו על דברי תורה בעולם הזה, כלומר, מסתפק במועט וחי בדלות, כדי שיוכל להקדיש את חייו לתורה ולמצוותיה, עשה גדול (חשוב, מכובד) בעולם הבא. ה</w:t>
      </w:r>
      <w:r w:rsidR="00251529">
        <w:rPr>
          <w:rFonts w:ascii="Tahoma" w:hAnsi="Tahoma" w:cs="Tahoma" w:hint="cs"/>
          <w:rtl/>
        </w:rPr>
        <w:t>משך הפסוק גם הוא מתפרש באופן זה- כל מי שמוכן להיות כעבד לדברי התורה ולציית לכל מצוותיה, ולהגביל את עצמו על פי איסוריה, יזכה בעולם הבא לחירות.</w:t>
      </w:r>
    </w:p>
    <w:p w:rsidR="000668EF" w:rsidRPr="000668EF" w:rsidRDefault="000668EF" w:rsidP="00251529">
      <w:pPr>
        <w:spacing w:before="100" w:beforeAutospacing="1" w:after="100" w:afterAutospacing="1" w:line="240" w:lineRule="auto"/>
        <w:jc w:val="center"/>
        <w:rPr>
          <w:rFonts w:ascii="Tahoma" w:eastAsia="Times New Roman" w:hAnsi="Tahoma" w:cs="Tahoma"/>
          <w:b/>
          <w:bCs/>
          <w:color w:val="4F81BD" w:themeColor="accent1"/>
          <w:sz w:val="36"/>
          <w:szCs w:val="36"/>
        </w:rPr>
      </w:pPr>
      <w:r w:rsidRPr="000668EF">
        <w:rPr>
          <w:rFonts w:ascii="Tahoma" w:eastAsia="Times New Roman" w:hAnsi="Tahoma" w:cs="Tahoma" w:hint="cs"/>
          <w:b/>
          <w:bCs/>
          <w:color w:val="1F497D" w:themeColor="text2"/>
          <w:sz w:val="24"/>
          <w:szCs w:val="24"/>
          <w:rtl/>
        </w:rPr>
        <w:lastRenderedPageBreak/>
        <w:t xml:space="preserve">תלמוד בבלי, מסכת בבא </w:t>
      </w:r>
      <w:proofErr w:type="spellStart"/>
      <w:r w:rsidRPr="000668EF">
        <w:rPr>
          <w:rFonts w:ascii="Tahoma" w:eastAsia="Times New Roman" w:hAnsi="Tahoma" w:cs="Tahoma" w:hint="cs"/>
          <w:b/>
          <w:bCs/>
          <w:color w:val="1F497D" w:themeColor="text2"/>
          <w:sz w:val="24"/>
          <w:szCs w:val="24"/>
          <w:rtl/>
        </w:rPr>
        <w:t>מציעא</w:t>
      </w:r>
      <w:proofErr w:type="spellEnd"/>
      <w:r w:rsidRPr="000668EF">
        <w:rPr>
          <w:rFonts w:ascii="Tahoma" w:eastAsia="Times New Roman" w:hAnsi="Tahoma" w:cs="Tahoma" w:hint="cs"/>
          <w:b/>
          <w:bCs/>
          <w:color w:val="1F497D" w:themeColor="text2"/>
          <w:sz w:val="24"/>
          <w:szCs w:val="24"/>
          <w:rtl/>
        </w:rPr>
        <w:t>, פרק השוכר את הפועלים</w:t>
      </w:r>
      <w:r w:rsidRPr="000668EF">
        <w:rPr>
          <w:rFonts w:ascii="Tahoma" w:eastAsia="Times New Roman" w:hAnsi="Tahoma" w:cs="Tahoma"/>
          <w:b/>
          <w:bCs/>
          <w:color w:val="1F497D" w:themeColor="text2"/>
          <w:sz w:val="24"/>
          <w:szCs w:val="24"/>
          <w:rtl/>
        </w:rPr>
        <w:t>:</w:t>
      </w:r>
      <w:r>
        <w:rPr>
          <w:rFonts w:ascii="Tahoma" w:eastAsia="Times New Roman" w:hAnsi="Tahoma" w:cs="Tahoma"/>
          <w:b/>
          <w:bCs/>
          <w:color w:val="1F497D" w:themeColor="text2"/>
          <w:sz w:val="24"/>
          <w:szCs w:val="24"/>
          <w:rtl/>
        </w:rPr>
        <w:br/>
      </w:r>
      <w:r w:rsidR="00251529">
        <w:rPr>
          <w:rFonts w:ascii="Tahoma" w:eastAsia="Times New Roman" w:hAnsi="Tahoma" w:cs="Tahoma" w:hint="cs"/>
          <w:b/>
          <w:bCs/>
          <w:color w:val="1F497D" w:themeColor="text2"/>
          <w:sz w:val="24"/>
          <w:szCs w:val="24"/>
          <w:rtl/>
        </w:rPr>
        <w:t xml:space="preserve">זכותו הגדולה של רבי </w:t>
      </w:r>
      <w:proofErr w:type="spellStart"/>
      <w:r w:rsidR="00251529">
        <w:rPr>
          <w:rFonts w:ascii="Tahoma" w:eastAsia="Times New Roman" w:hAnsi="Tahoma" w:cs="Tahoma" w:hint="cs"/>
          <w:b/>
          <w:bCs/>
          <w:color w:val="1F497D" w:themeColor="text2"/>
          <w:sz w:val="24"/>
          <w:szCs w:val="24"/>
          <w:rtl/>
        </w:rPr>
        <w:t>חייא</w:t>
      </w:r>
      <w:proofErr w:type="spellEnd"/>
      <w:r>
        <w:rPr>
          <w:rFonts w:ascii="Tahoma" w:eastAsia="Times New Roman" w:hAnsi="Tahoma" w:cs="Tahoma" w:hint="cs"/>
          <w:b/>
          <w:bCs/>
          <w:color w:val="1F497D" w:themeColor="text2"/>
          <w:sz w:val="24"/>
          <w:szCs w:val="24"/>
          <w:rtl/>
        </w:rPr>
        <w:br/>
        <w:t>עמוד 17 בחוברת:</w:t>
      </w:r>
    </w:p>
    <w:p w:rsidR="000668EF" w:rsidRDefault="00251529" w:rsidP="00251529">
      <w:pPr>
        <w:tabs>
          <w:tab w:val="left" w:pos="5696"/>
        </w:tabs>
        <w:rPr>
          <w:rFonts w:ascii="Tahoma" w:hAnsi="Tahoma" w:cs="Tahoma"/>
          <w:rtl/>
        </w:rPr>
      </w:pPr>
      <w:r>
        <w:rPr>
          <w:rFonts w:ascii="Tahoma" w:hAnsi="Tahoma" w:cs="Tahoma" w:hint="cs"/>
          <w:rtl/>
        </w:rPr>
        <w:t>ריש לקיש (האמורא מארץ ישראל) היה מסמן בסיד את מערות הקבורה של החכמים, כדי שכוהנים לא ייכשלו לעבור מעליהם ולהיטמא. הוא דאג לסמן דווקא מערות של חכמים כדי שלא תארע תקלה על ידם.</w:t>
      </w:r>
      <w:r w:rsidR="007C08D7">
        <w:rPr>
          <w:rFonts w:ascii="Tahoma" w:hAnsi="Tahoma" w:cs="Tahoma" w:hint="cs"/>
          <w:rtl/>
        </w:rPr>
        <w:t xml:space="preserve"> כאשר הגיע למערת הקבורה של רבי </w:t>
      </w:r>
      <w:proofErr w:type="spellStart"/>
      <w:r w:rsidR="007C08D7">
        <w:rPr>
          <w:rFonts w:ascii="Tahoma" w:hAnsi="Tahoma" w:cs="Tahoma" w:hint="cs"/>
          <w:rtl/>
        </w:rPr>
        <w:t>חייא</w:t>
      </w:r>
      <w:proofErr w:type="spellEnd"/>
      <w:r w:rsidR="007C08D7">
        <w:rPr>
          <w:rFonts w:ascii="Tahoma" w:hAnsi="Tahoma" w:cs="Tahoma" w:hint="cs"/>
          <w:rtl/>
        </w:rPr>
        <w:t>, המערה נעלמה ממנו והבין שמהשמיים מונעים ממנו לאתרה.</w:t>
      </w:r>
      <w:r w:rsidR="007C08D7">
        <w:rPr>
          <w:rFonts w:ascii="Tahoma" w:hAnsi="Tahoma" w:cs="Tahoma"/>
          <w:rtl/>
        </w:rPr>
        <w:br/>
      </w:r>
      <w:r w:rsidR="007C08D7">
        <w:rPr>
          <w:rFonts w:ascii="Tahoma" w:hAnsi="Tahoma" w:cs="Tahoma" w:hint="cs"/>
          <w:rtl/>
        </w:rPr>
        <w:t xml:space="preserve">חלשה דעתו (הצטער). אמר: "ריבונו של עולם, האם לא פלפלתי תורה כמו רבי </w:t>
      </w:r>
      <w:proofErr w:type="spellStart"/>
      <w:r w:rsidR="007C08D7">
        <w:rPr>
          <w:rFonts w:ascii="Tahoma" w:hAnsi="Tahoma" w:cs="Tahoma" w:hint="cs"/>
          <w:rtl/>
        </w:rPr>
        <w:t>חייא</w:t>
      </w:r>
      <w:proofErr w:type="spellEnd"/>
      <w:r w:rsidR="007C08D7">
        <w:rPr>
          <w:rFonts w:ascii="Tahoma" w:hAnsi="Tahoma" w:cs="Tahoma" w:hint="cs"/>
          <w:rtl/>
        </w:rPr>
        <w:t>?" יצאה בת קול ואמרה לו: "אמנם פלפלת (למדת בחריפות) תורה כמותו, אך לא הרבצת תורה (הנחלת, הושבת תורה) כמותו".</w:t>
      </w:r>
      <w:r w:rsidR="00663B42">
        <w:rPr>
          <w:rFonts w:ascii="Tahoma" w:hAnsi="Tahoma" w:cs="Tahoma" w:hint="cs"/>
          <w:rtl/>
        </w:rPr>
        <w:t xml:space="preserve"> הגמרא מספרת שרבי חנינא ורבי </w:t>
      </w:r>
      <w:proofErr w:type="spellStart"/>
      <w:r w:rsidR="00663B42">
        <w:rPr>
          <w:rFonts w:ascii="Tahoma" w:hAnsi="Tahoma" w:cs="Tahoma" w:hint="cs"/>
          <w:rtl/>
        </w:rPr>
        <w:t>חייא</w:t>
      </w:r>
      <w:proofErr w:type="spellEnd"/>
      <w:r w:rsidR="00CC59E0">
        <w:rPr>
          <w:rFonts w:ascii="Tahoma" w:hAnsi="Tahoma" w:cs="Tahoma" w:hint="cs"/>
          <w:rtl/>
        </w:rPr>
        <w:t xml:space="preserve"> התקוטטו פעם. אמר רבי חנינא לרבי </w:t>
      </w:r>
      <w:proofErr w:type="spellStart"/>
      <w:r w:rsidR="00CC59E0">
        <w:rPr>
          <w:rFonts w:ascii="Tahoma" w:hAnsi="Tahoma" w:cs="Tahoma" w:hint="cs"/>
          <w:rtl/>
        </w:rPr>
        <w:t>חייא</w:t>
      </w:r>
      <w:proofErr w:type="spellEnd"/>
      <w:r w:rsidR="00CC59E0">
        <w:rPr>
          <w:rFonts w:ascii="Tahoma" w:hAnsi="Tahoma" w:cs="Tahoma" w:hint="cs"/>
          <w:rtl/>
        </w:rPr>
        <w:t xml:space="preserve">: "איתי אתה רב? הרי אם חס וחלילה תשכח תורה מישראל, אצליח לשחזר אותה בזכות </w:t>
      </w:r>
      <w:proofErr w:type="spellStart"/>
      <w:r w:rsidR="00CC59E0">
        <w:rPr>
          <w:rFonts w:ascii="Tahoma" w:hAnsi="Tahoma" w:cs="Tahoma" w:hint="cs"/>
          <w:rtl/>
        </w:rPr>
        <w:t>חריפותי</w:t>
      </w:r>
      <w:proofErr w:type="spellEnd"/>
      <w:r w:rsidR="00CC59E0">
        <w:rPr>
          <w:rFonts w:ascii="Tahoma" w:hAnsi="Tahoma" w:cs="Tahoma" w:hint="cs"/>
          <w:rtl/>
        </w:rPr>
        <w:t xml:space="preserve">". אמר לו רבי </w:t>
      </w:r>
      <w:proofErr w:type="spellStart"/>
      <w:r w:rsidR="00CC59E0">
        <w:rPr>
          <w:rFonts w:ascii="Tahoma" w:hAnsi="Tahoma" w:cs="Tahoma" w:hint="cs"/>
          <w:rtl/>
        </w:rPr>
        <w:t>חייא</w:t>
      </w:r>
      <w:proofErr w:type="spellEnd"/>
      <w:r w:rsidR="00CC59E0">
        <w:rPr>
          <w:rFonts w:ascii="Tahoma" w:hAnsi="Tahoma" w:cs="Tahoma" w:hint="cs"/>
          <w:rtl/>
        </w:rPr>
        <w:t xml:space="preserve"> בתגובה: "איך אתה רב איתי? הרי אני עושה כדי שהתורה לא תשתכח מישראל." רבי </w:t>
      </w:r>
      <w:proofErr w:type="spellStart"/>
      <w:r w:rsidR="00CC59E0">
        <w:rPr>
          <w:rFonts w:ascii="Tahoma" w:hAnsi="Tahoma" w:cs="Tahoma" w:hint="cs"/>
          <w:rtl/>
        </w:rPr>
        <w:t>חייא</w:t>
      </w:r>
      <w:proofErr w:type="spellEnd"/>
      <w:r w:rsidR="00CC59E0">
        <w:rPr>
          <w:rFonts w:ascii="Tahoma" w:hAnsi="Tahoma" w:cs="Tahoma" w:hint="cs"/>
          <w:rtl/>
        </w:rPr>
        <w:t xml:space="preserve"> היה זורע פשתן</w:t>
      </w:r>
      <w:r w:rsidR="005E3578">
        <w:rPr>
          <w:rFonts w:ascii="Tahoma" w:hAnsi="Tahoma" w:cs="Tahoma" w:hint="cs"/>
          <w:rtl/>
        </w:rPr>
        <w:t xml:space="preserve"> ומהסיבים שלו קולע רשתות צייד והיה צד צבאים ומאכיל את בשרם המשובח ליתומים. מעור הצבי היה מכין מגילות קלף וכותב על כל מגילה חומש. הוא היה עולה העירה ומלמד חמישה ילדים את חמשת החומשים, כל ילד חומש אחר, וכן היה מלמד שישה ילדים אחרים את ששת סדרי המשנה, כל ילד סדר אחר. אחר כך אמר לילדים: "עד שאחזור למדו זה את זה את החומשים והמשניות". כך דאג רבי </w:t>
      </w:r>
      <w:proofErr w:type="spellStart"/>
      <w:r w:rsidR="005E3578">
        <w:rPr>
          <w:rFonts w:ascii="Tahoma" w:hAnsi="Tahoma" w:cs="Tahoma" w:hint="cs"/>
          <w:rtl/>
        </w:rPr>
        <w:t>חייא</w:t>
      </w:r>
      <w:proofErr w:type="spellEnd"/>
      <w:r w:rsidR="005E3578">
        <w:rPr>
          <w:rFonts w:ascii="Tahoma" w:hAnsi="Tahoma" w:cs="Tahoma" w:hint="cs"/>
          <w:rtl/>
        </w:rPr>
        <w:t xml:space="preserve"> שהתורה לא תשכח מישראל.</w:t>
      </w:r>
      <w:r w:rsidR="005E3578">
        <w:rPr>
          <w:rFonts w:ascii="Tahoma" w:hAnsi="Tahoma" w:cs="Tahoma"/>
          <w:rtl/>
        </w:rPr>
        <w:br/>
      </w:r>
      <w:r w:rsidR="005E3578">
        <w:rPr>
          <w:rFonts w:ascii="Tahoma" w:hAnsi="Tahoma" w:cs="Tahoma" w:hint="cs"/>
          <w:rtl/>
        </w:rPr>
        <w:t xml:space="preserve">וכך אמר רבי: "כמה גדולים מעשיי </w:t>
      </w:r>
      <w:proofErr w:type="spellStart"/>
      <w:r w:rsidR="005E3578">
        <w:rPr>
          <w:rFonts w:ascii="Tahoma" w:hAnsi="Tahoma" w:cs="Tahoma" w:hint="cs"/>
          <w:rtl/>
        </w:rPr>
        <w:t>חייא</w:t>
      </w:r>
      <w:proofErr w:type="spellEnd"/>
      <w:r w:rsidR="005E3578">
        <w:rPr>
          <w:rFonts w:ascii="Tahoma" w:hAnsi="Tahoma" w:cs="Tahoma" w:hint="cs"/>
          <w:rtl/>
        </w:rPr>
        <w:t xml:space="preserve">?" גם רבי יהודה הנשיא עורך המשנה העריך את רבי </w:t>
      </w:r>
      <w:proofErr w:type="spellStart"/>
      <w:r w:rsidR="005E3578">
        <w:rPr>
          <w:rFonts w:ascii="Tahoma" w:hAnsi="Tahoma" w:cs="Tahoma" w:hint="cs"/>
          <w:rtl/>
        </w:rPr>
        <w:t>חייא</w:t>
      </w:r>
      <w:proofErr w:type="spellEnd"/>
      <w:r w:rsidR="005E3578">
        <w:rPr>
          <w:rFonts w:ascii="Tahoma" w:hAnsi="Tahoma" w:cs="Tahoma" w:hint="cs"/>
          <w:rtl/>
        </w:rPr>
        <w:t xml:space="preserve"> על הרבצת התורה שלו.</w:t>
      </w:r>
      <w:r w:rsidR="005E3578">
        <w:rPr>
          <w:rFonts w:ascii="Tahoma" w:hAnsi="Tahoma" w:cs="Tahoma"/>
          <w:rtl/>
        </w:rPr>
        <w:br/>
      </w:r>
      <w:r w:rsidR="005E3578">
        <w:rPr>
          <w:rFonts w:ascii="Tahoma" w:hAnsi="Tahoma" w:cs="Tahoma" w:hint="cs"/>
          <w:rtl/>
        </w:rPr>
        <w:t xml:space="preserve">רבי ישמעאל בן רבי יוסי שאל את רבי: "האם מעשי רבי </w:t>
      </w:r>
      <w:proofErr w:type="spellStart"/>
      <w:r w:rsidR="005E3578">
        <w:rPr>
          <w:rFonts w:ascii="Tahoma" w:hAnsi="Tahoma" w:cs="Tahoma" w:hint="cs"/>
          <w:rtl/>
        </w:rPr>
        <w:t>חייא</w:t>
      </w:r>
      <w:proofErr w:type="spellEnd"/>
      <w:r w:rsidR="005E3578">
        <w:rPr>
          <w:rFonts w:ascii="Tahoma" w:hAnsi="Tahoma" w:cs="Tahoma" w:hint="cs"/>
          <w:rtl/>
        </w:rPr>
        <w:t xml:space="preserve"> גדולים אפילו יותר ממעשייך?" ענה לו: "כן".</w:t>
      </w:r>
      <w:r w:rsidR="005E3578">
        <w:rPr>
          <w:rFonts w:ascii="Tahoma" w:hAnsi="Tahoma" w:cs="Tahoma" w:hint="cs"/>
          <w:rtl/>
        </w:rPr>
        <w:br/>
        <w:t xml:space="preserve">"האם רבי </w:t>
      </w:r>
      <w:proofErr w:type="spellStart"/>
      <w:r w:rsidR="005E3578">
        <w:rPr>
          <w:rFonts w:ascii="Tahoma" w:hAnsi="Tahoma" w:cs="Tahoma" w:hint="cs"/>
          <w:rtl/>
        </w:rPr>
        <w:t>חייא</w:t>
      </w:r>
      <w:proofErr w:type="spellEnd"/>
      <w:r w:rsidR="005E3578">
        <w:rPr>
          <w:rFonts w:ascii="Tahoma" w:hAnsi="Tahoma" w:cs="Tahoma" w:hint="cs"/>
          <w:rtl/>
        </w:rPr>
        <w:t xml:space="preserve"> גדול אפילו מרבי יוסי?" אמר לו: "חס וחלילה, לא עד כדי כך".</w:t>
      </w:r>
    </w:p>
    <w:p w:rsidR="000668EF" w:rsidRDefault="000668EF" w:rsidP="00D24E72">
      <w:pPr>
        <w:tabs>
          <w:tab w:val="left" w:pos="5696"/>
        </w:tabs>
        <w:rPr>
          <w:rFonts w:ascii="Tahoma" w:hAnsi="Tahoma" w:cs="Tahoma"/>
          <w:rtl/>
        </w:rPr>
      </w:pPr>
    </w:p>
    <w:p w:rsidR="00B54610" w:rsidRDefault="00B54610"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5E3578" w:rsidRDefault="005E3578"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5E3578" w:rsidRDefault="005E3578"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0668EF" w:rsidRDefault="000668EF" w:rsidP="00D24E72">
      <w:pPr>
        <w:tabs>
          <w:tab w:val="left" w:pos="5696"/>
        </w:tabs>
        <w:rPr>
          <w:rFonts w:ascii="Tahoma" w:hAnsi="Tahoma" w:cs="Tahoma"/>
          <w:rtl/>
        </w:rPr>
      </w:pPr>
    </w:p>
    <w:p w:rsidR="00D24E72" w:rsidRPr="00D24E72" w:rsidRDefault="00D24E72" w:rsidP="00181DB7">
      <w:pPr>
        <w:tabs>
          <w:tab w:val="left" w:pos="5696"/>
        </w:tabs>
        <w:jc w:val="center"/>
        <w:rPr>
          <w:rFonts w:ascii="Tahoma" w:eastAsia="Times New Roman" w:hAnsi="Tahoma" w:cs="Tahoma"/>
          <w:b/>
          <w:bCs/>
          <w:color w:val="1F497D" w:themeColor="text2"/>
          <w:sz w:val="24"/>
          <w:szCs w:val="24"/>
          <w:rtl/>
        </w:rPr>
      </w:pPr>
      <w:r w:rsidRPr="00D24E72">
        <w:rPr>
          <w:rFonts w:ascii="Tahoma" w:eastAsia="Times New Roman" w:hAnsi="Tahoma" w:cs="Tahoma" w:hint="cs"/>
          <w:b/>
          <w:bCs/>
          <w:color w:val="1F497D" w:themeColor="text2"/>
          <w:sz w:val="24"/>
          <w:szCs w:val="24"/>
          <w:rtl/>
        </w:rPr>
        <w:lastRenderedPageBreak/>
        <w:t>שאלות חזרה</w:t>
      </w:r>
      <w:r w:rsidR="000668EF">
        <w:rPr>
          <w:rFonts w:ascii="Tahoma" w:eastAsia="Times New Roman" w:hAnsi="Tahoma" w:cs="Tahoma" w:hint="cs"/>
          <w:b/>
          <w:bCs/>
          <w:color w:val="1F497D" w:themeColor="text2"/>
          <w:sz w:val="24"/>
          <w:szCs w:val="24"/>
          <w:rtl/>
        </w:rPr>
        <w:t xml:space="preserve"> על שני הקטעים</w:t>
      </w:r>
    </w:p>
    <w:p w:rsidR="00D24E72" w:rsidRDefault="00D24E72" w:rsidP="00D24E72">
      <w:pPr>
        <w:pStyle w:val="a3"/>
        <w:numPr>
          <w:ilvl w:val="0"/>
          <w:numId w:val="1"/>
        </w:numPr>
        <w:tabs>
          <w:tab w:val="left" w:pos="5696"/>
        </w:tabs>
        <w:rPr>
          <w:rFonts w:ascii="Tahoma" w:hAnsi="Tahoma" w:cs="Tahoma"/>
        </w:rPr>
      </w:pPr>
      <w:r>
        <w:rPr>
          <w:rFonts w:ascii="Tahoma" w:hAnsi="Tahoma" w:cs="Tahoma" w:hint="cs"/>
          <w:rtl/>
        </w:rPr>
        <w:t xml:space="preserve">תן דוגמא לתופעה שהצביע עליה רב </w:t>
      </w:r>
      <w:proofErr w:type="spellStart"/>
      <w:r>
        <w:rPr>
          <w:rFonts w:ascii="Tahoma" w:hAnsi="Tahoma" w:cs="Tahoma" w:hint="cs"/>
          <w:rtl/>
        </w:rPr>
        <w:t>חמא</w:t>
      </w:r>
      <w:proofErr w:type="spellEnd"/>
      <w:r>
        <w:rPr>
          <w:rFonts w:ascii="Tahoma" w:hAnsi="Tahoma" w:cs="Tahoma" w:hint="cs"/>
          <w:rtl/>
        </w:rPr>
        <w:t xml:space="preserve"> של "בלב נבון תנוח חוכמה ובקרב כסילים </w:t>
      </w:r>
      <w:proofErr w:type="spellStart"/>
      <w:r>
        <w:rPr>
          <w:rFonts w:ascii="Tahoma" w:hAnsi="Tahoma" w:cs="Tahoma" w:hint="cs"/>
          <w:rtl/>
        </w:rPr>
        <w:t>תוודע</w:t>
      </w:r>
      <w:proofErr w:type="spellEnd"/>
      <w:r>
        <w:rPr>
          <w:rFonts w:ascii="Tahoma" w:hAnsi="Tahoma" w:cs="Tahoma" w:hint="cs"/>
          <w:rtl/>
        </w:rPr>
        <w:t>".</w:t>
      </w:r>
    </w:p>
    <w:p w:rsidR="000668EF" w:rsidRDefault="000668EF" w:rsidP="00D24E72">
      <w:pPr>
        <w:pStyle w:val="a3"/>
        <w:numPr>
          <w:ilvl w:val="0"/>
          <w:numId w:val="1"/>
        </w:numPr>
        <w:tabs>
          <w:tab w:val="left" w:pos="5696"/>
        </w:tabs>
        <w:rPr>
          <w:rFonts w:ascii="Tahoma" w:hAnsi="Tahoma" w:cs="Tahoma"/>
        </w:rPr>
      </w:pPr>
      <w:r>
        <w:rPr>
          <w:rFonts w:ascii="Tahoma" w:hAnsi="Tahoma" w:cs="Tahoma" w:hint="cs"/>
          <w:rtl/>
        </w:rPr>
        <w:t xml:space="preserve">רשום את הפתגם שמצטט </w:t>
      </w:r>
      <w:proofErr w:type="spellStart"/>
      <w:r>
        <w:rPr>
          <w:rFonts w:ascii="Tahoma" w:hAnsi="Tahoma" w:cs="Tahoma" w:hint="cs"/>
          <w:rtl/>
        </w:rPr>
        <w:t>עולא</w:t>
      </w:r>
      <w:proofErr w:type="spellEnd"/>
      <w:r>
        <w:rPr>
          <w:rFonts w:ascii="Tahoma" w:hAnsi="Tahoma" w:cs="Tahoma" w:hint="cs"/>
          <w:rtl/>
        </w:rPr>
        <w:t xml:space="preserve">, </w:t>
      </w:r>
      <w:r w:rsidR="0020717B">
        <w:rPr>
          <w:rFonts w:ascii="Tahoma" w:hAnsi="Tahoma" w:cs="Tahoma" w:hint="cs"/>
          <w:rtl/>
        </w:rPr>
        <w:t xml:space="preserve">תרגם </w:t>
      </w:r>
      <w:r>
        <w:rPr>
          <w:rFonts w:ascii="Tahoma" w:hAnsi="Tahoma" w:cs="Tahoma" w:hint="cs"/>
          <w:rtl/>
        </w:rPr>
        <w:t>והדגם.</w:t>
      </w:r>
    </w:p>
    <w:p w:rsidR="000668EF" w:rsidRDefault="000668EF" w:rsidP="00805244">
      <w:pPr>
        <w:pStyle w:val="a3"/>
        <w:numPr>
          <w:ilvl w:val="0"/>
          <w:numId w:val="1"/>
        </w:numPr>
        <w:tabs>
          <w:tab w:val="left" w:pos="5696"/>
        </w:tabs>
        <w:rPr>
          <w:rFonts w:ascii="Tahoma" w:hAnsi="Tahoma" w:cs="Tahoma"/>
        </w:rPr>
      </w:pPr>
      <w:r>
        <w:rPr>
          <w:rFonts w:ascii="Tahoma" w:hAnsi="Tahoma" w:cs="Tahoma" w:hint="cs"/>
          <w:rtl/>
        </w:rPr>
        <w:t>מהו הפס</w:t>
      </w:r>
      <w:r w:rsidR="00805244">
        <w:rPr>
          <w:rFonts w:ascii="Tahoma" w:hAnsi="Tahoma" w:cs="Tahoma" w:hint="cs"/>
          <w:rtl/>
        </w:rPr>
        <w:t>וק שרבי ירמיה לא הבין, מדוע אין חידוש בו (מה הבעיה)</w:t>
      </w:r>
      <w:r>
        <w:rPr>
          <w:rFonts w:ascii="Tahoma" w:hAnsi="Tahoma" w:cs="Tahoma" w:hint="cs"/>
          <w:rtl/>
        </w:rPr>
        <w:t>?</w:t>
      </w:r>
    </w:p>
    <w:p w:rsidR="000668EF" w:rsidRDefault="000668EF" w:rsidP="00D24E72">
      <w:pPr>
        <w:pStyle w:val="a3"/>
        <w:numPr>
          <w:ilvl w:val="0"/>
          <w:numId w:val="1"/>
        </w:numPr>
        <w:tabs>
          <w:tab w:val="left" w:pos="5696"/>
        </w:tabs>
        <w:rPr>
          <w:rFonts w:ascii="Tahoma" w:hAnsi="Tahoma" w:cs="Tahoma"/>
        </w:rPr>
      </w:pPr>
      <w:r>
        <w:rPr>
          <w:rFonts w:ascii="Tahoma" w:hAnsi="Tahoma" w:cs="Tahoma" w:hint="cs"/>
          <w:rtl/>
        </w:rPr>
        <w:t xml:space="preserve">כיצד מפרש רבי </w:t>
      </w:r>
      <w:proofErr w:type="spellStart"/>
      <w:r>
        <w:rPr>
          <w:rFonts w:ascii="Tahoma" w:hAnsi="Tahoma" w:cs="Tahoma" w:hint="cs"/>
          <w:rtl/>
        </w:rPr>
        <w:t>זירא</w:t>
      </w:r>
      <w:proofErr w:type="spellEnd"/>
      <w:r>
        <w:rPr>
          <w:rFonts w:ascii="Tahoma" w:hAnsi="Tahoma" w:cs="Tahoma" w:hint="cs"/>
          <w:rtl/>
        </w:rPr>
        <w:t xml:space="preserve"> את הפסוק באופן שיש בו חידוש?</w:t>
      </w:r>
    </w:p>
    <w:p w:rsidR="000668EF" w:rsidRDefault="000668EF" w:rsidP="00D24E72">
      <w:pPr>
        <w:pStyle w:val="a3"/>
        <w:numPr>
          <w:ilvl w:val="0"/>
          <w:numId w:val="1"/>
        </w:numPr>
        <w:tabs>
          <w:tab w:val="left" w:pos="5696"/>
        </w:tabs>
        <w:rPr>
          <w:rFonts w:ascii="Tahoma" w:hAnsi="Tahoma" w:cs="Tahoma"/>
        </w:rPr>
      </w:pPr>
      <w:r>
        <w:rPr>
          <w:rFonts w:ascii="Tahoma" w:hAnsi="Tahoma" w:cs="Tahoma" w:hint="cs"/>
          <w:rtl/>
        </w:rPr>
        <w:t>במה עסק ריש לקיש, ומדוע?</w:t>
      </w:r>
    </w:p>
    <w:p w:rsidR="00C913CC" w:rsidRDefault="00C913CC" w:rsidP="00D24E72">
      <w:pPr>
        <w:pStyle w:val="a3"/>
        <w:numPr>
          <w:ilvl w:val="0"/>
          <w:numId w:val="1"/>
        </w:numPr>
        <w:tabs>
          <w:tab w:val="left" w:pos="5696"/>
        </w:tabs>
        <w:rPr>
          <w:rFonts w:ascii="Tahoma" w:hAnsi="Tahoma" w:cs="Tahoma"/>
        </w:rPr>
      </w:pPr>
      <w:r>
        <w:rPr>
          <w:rFonts w:ascii="Tahoma" w:hAnsi="Tahoma" w:cs="Tahoma" w:hint="cs"/>
          <w:rtl/>
        </w:rPr>
        <w:t>מדוע סימן דווקא קברי חכמים?</w:t>
      </w:r>
    </w:p>
    <w:p w:rsidR="000668EF" w:rsidRDefault="000668EF" w:rsidP="00D24E72">
      <w:pPr>
        <w:pStyle w:val="a3"/>
        <w:numPr>
          <w:ilvl w:val="0"/>
          <w:numId w:val="1"/>
        </w:numPr>
        <w:tabs>
          <w:tab w:val="left" w:pos="5696"/>
        </w:tabs>
        <w:rPr>
          <w:rFonts w:ascii="Tahoma" w:hAnsi="Tahoma" w:cs="Tahoma"/>
        </w:rPr>
      </w:pPr>
      <w:r>
        <w:rPr>
          <w:rFonts w:ascii="Tahoma" w:hAnsi="Tahoma" w:cs="Tahoma" w:hint="cs"/>
          <w:rtl/>
        </w:rPr>
        <w:t>מדוע חלשה דעתו של ריש לקיש?</w:t>
      </w:r>
    </w:p>
    <w:p w:rsidR="000668EF" w:rsidRDefault="000668EF" w:rsidP="00D24E72">
      <w:pPr>
        <w:pStyle w:val="a3"/>
        <w:numPr>
          <w:ilvl w:val="0"/>
          <w:numId w:val="1"/>
        </w:numPr>
        <w:tabs>
          <w:tab w:val="left" w:pos="5696"/>
        </w:tabs>
        <w:rPr>
          <w:rFonts w:ascii="Tahoma" w:hAnsi="Tahoma" w:cs="Tahoma"/>
        </w:rPr>
      </w:pPr>
      <w:r>
        <w:rPr>
          <w:rFonts w:ascii="Tahoma" w:hAnsi="Tahoma" w:cs="Tahoma" w:hint="cs"/>
          <w:rtl/>
        </w:rPr>
        <w:t>מה הסבירה לו בת הקול?</w:t>
      </w:r>
    </w:p>
    <w:p w:rsidR="000668EF" w:rsidRDefault="000668EF" w:rsidP="00D24E72">
      <w:pPr>
        <w:pStyle w:val="a3"/>
        <w:numPr>
          <w:ilvl w:val="0"/>
          <w:numId w:val="1"/>
        </w:numPr>
        <w:tabs>
          <w:tab w:val="left" w:pos="5696"/>
        </w:tabs>
        <w:rPr>
          <w:rFonts w:ascii="Tahoma" w:hAnsi="Tahoma" w:cs="Tahoma"/>
        </w:rPr>
      </w:pPr>
      <w:r>
        <w:rPr>
          <w:rFonts w:ascii="Tahoma" w:hAnsi="Tahoma" w:cs="Tahoma" w:hint="cs"/>
          <w:rtl/>
        </w:rPr>
        <w:t xml:space="preserve">כאשר רבי חנינא ורבי </w:t>
      </w:r>
      <w:proofErr w:type="spellStart"/>
      <w:r>
        <w:rPr>
          <w:rFonts w:ascii="Tahoma" w:hAnsi="Tahoma" w:cs="Tahoma" w:hint="cs"/>
          <w:rtl/>
        </w:rPr>
        <w:t>חייא</w:t>
      </w:r>
      <w:proofErr w:type="spellEnd"/>
      <w:r>
        <w:rPr>
          <w:rFonts w:ascii="Tahoma" w:hAnsi="Tahoma" w:cs="Tahoma" w:hint="cs"/>
          <w:rtl/>
        </w:rPr>
        <w:t xml:space="preserve"> התקוטטו, במה התפאר כל אחד מהם?</w:t>
      </w:r>
    </w:p>
    <w:p w:rsidR="005E3578" w:rsidRDefault="005E3578" w:rsidP="00D24E72">
      <w:pPr>
        <w:pStyle w:val="a3"/>
        <w:numPr>
          <w:ilvl w:val="0"/>
          <w:numId w:val="1"/>
        </w:numPr>
        <w:tabs>
          <w:tab w:val="left" w:pos="5696"/>
        </w:tabs>
        <w:rPr>
          <w:rFonts w:ascii="Tahoma" w:hAnsi="Tahoma" w:cs="Tahoma"/>
        </w:rPr>
      </w:pPr>
      <w:r>
        <w:rPr>
          <w:rFonts w:ascii="Tahoma" w:hAnsi="Tahoma" w:cs="Tahoma" w:hint="cs"/>
          <w:rtl/>
        </w:rPr>
        <w:t xml:space="preserve">כיצד דאג רבי </w:t>
      </w:r>
      <w:proofErr w:type="spellStart"/>
      <w:r>
        <w:rPr>
          <w:rFonts w:ascii="Tahoma" w:hAnsi="Tahoma" w:cs="Tahoma" w:hint="cs"/>
          <w:rtl/>
        </w:rPr>
        <w:t>חייא</w:t>
      </w:r>
      <w:proofErr w:type="spellEnd"/>
      <w:r>
        <w:rPr>
          <w:rFonts w:ascii="Tahoma" w:hAnsi="Tahoma" w:cs="Tahoma" w:hint="cs"/>
          <w:rtl/>
        </w:rPr>
        <w:t xml:space="preserve"> שהתורה לא תישכח מישראל?</w:t>
      </w:r>
    </w:p>
    <w:p w:rsidR="005E3578" w:rsidRDefault="005E3578" w:rsidP="00D24E72">
      <w:pPr>
        <w:pStyle w:val="a3"/>
        <w:numPr>
          <w:ilvl w:val="0"/>
          <w:numId w:val="1"/>
        </w:numPr>
        <w:tabs>
          <w:tab w:val="left" w:pos="5696"/>
        </w:tabs>
        <w:rPr>
          <w:rFonts w:ascii="Tahoma" w:hAnsi="Tahoma" w:cs="Tahoma"/>
        </w:rPr>
      </w:pPr>
      <w:r>
        <w:rPr>
          <w:rFonts w:ascii="Tahoma" w:hAnsi="Tahoma" w:cs="Tahoma" w:hint="cs"/>
          <w:rtl/>
        </w:rPr>
        <w:t xml:space="preserve">מי גדול יותר בעיני רבי, הוא או רבי </w:t>
      </w:r>
      <w:proofErr w:type="spellStart"/>
      <w:r>
        <w:rPr>
          <w:rFonts w:ascii="Tahoma" w:hAnsi="Tahoma" w:cs="Tahoma" w:hint="cs"/>
          <w:rtl/>
        </w:rPr>
        <w:t>חייא</w:t>
      </w:r>
      <w:proofErr w:type="spellEnd"/>
      <w:r>
        <w:rPr>
          <w:rFonts w:ascii="Tahoma" w:hAnsi="Tahoma" w:cs="Tahoma" w:hint="cs"/>
          <w:rtl/>
        </w:rPr>
        <w:t>? נמק.</w:t>
      </w:r>
    </w:p>
    <w:p w:rsidR="007B7B48" w:rsidRDefault="007B7B48" w:rsidP="00B54610">
      <w:pPr>
        <w:tabs>
          <w:tab w:val="left" w:pos="5696"/>
        </w:tabs>
        <w:rPr>
          <w:rFonts w:ascii="Tahoma" w:eastAsia="Times New Roman" w:hAnsi="Tahoma" w:cs="Tahoma"/>
          <w:b/>
          <w:bCs/>
          <w:color w:val="1F497D" w:themeColor="text2"/>
          <w:sz w:val="24"/>
          <w:szCs w:val="24"/>
          <w:rtl/>
        </w:rPr>
      </w:pPr>
    </w:p>
    <w:p w:rsidR="007B7B48" w:rsidRPr="00D24E72" w:rsidRDefault="007B7B48" w:rsidP="007B7B48">
      <w:pPr>
        <w:tabs>
          <w:tab w:val="left" w:pos="5696"/>
        </w:tabs>
        <w:jc w:val="center"/>
        <w:rPr>
          <w:rFonts w:ascii="Tahoma" w:eastAsia="Times New Roman" w:hAnsi="Tahoma" w:cs="Tahoma"/>
          <w:b/>
          <w:bCs/>
          <w:color w:val="1F497D" w:themeColor="text2"/>
          <w:sz w:val="24"/>
          <w:szCs w:val="24"/>
          <w:rtl/>
        </w:rPr>
      </w:pPr>
      <w:r>
        <w:rPr>
          <w:rFonts w:ascii="Tahoma" w:eastAsia="Times New Roman" w:hAnsi="Tahoma" w:cs="Tahoma" w:hint="cs"/>
          <w:b/>
          <w:bCs/>
          <w:color w:val="1F497D" w:themeColor="text2"/>
          <w:sz w:val="24"/>
          <w:szCs w:val="24"/>
          <w:rtl/>
        </w:rPr>
        <w:t>תשובות</w:t>
      </w:r>
    </w:p>
    <w:p w:rsidR="007B7B48" w:rsidRPr="007B7B48" w:rsidRDefault="008E1C55" w:rsidP="008E1C55">
      <w:pPr>
        <w:pStyle w:val="a3"/>
        <w:numPr>
          <w:ilvl w:val="0"/>
          <w:numId w:val="2"/>
        </w:numPr>
        <w:tabs>
          <w:tab w:val="left" w:pos="5696"/>
        </w:tabs>
        <w:rPr>
          <w:rFonts w:ascii="Tahoma" w:hAnsi="Tahoma" w:cs="Tahoma"/>
        </w:rPr>
      </w:pPr>
      <w:r>
        <w:rPr>
          <w:rFonts w:ascii="Tahoma" w:hAnsi="Tahoma" w:cs="Tahoma" w:hint="cs"/>
          <w:rtl/>
        </w:rPr>
        <w:t xml:space="preserve">הרושם וההתלהבות שיצור רופא בן </w:t>
      </w:r>
      <w:r w:rsidR="0020717B">
        <w:rPr>
          <w:rFonts w:ascii="Tahoma" w:hAnsi="Tahoma" w:cs="Tahoma" w:hint="cs"/>
          <w:rtl/>
        </w:rPr>
        <w:t>ל</w:t>
      </w:r>
      <w:r>
        <w:rPr>
          <w:rFonts w:ascii="Tahoma" w:hAnsi="Tahoma" w:cs="Tahoma" w:hint="cs"/>
          <w:rtl/>
        </w:rPr>
        <w:t>משפחה קשת יום, שאינה מלומדת</w:t>
      </w:r>
      <w:r w:rsidR="0020717B">
        <w:rPr>
          <w:rFonts w:ascii="Tahoma" w:hAnsi="Tahoma" w:cs="Tahoma" w:hint="cs"/>
          <w:rtl/>
        </w:rPr>
        <w:t>,</w:t>
      </w:r>
      <w:r>
        <w:rPr>
          <w:rFonts w:ascii="Tahoma" w:hAnsi="Tahoma" w:cs="Tahoma" w:hint="cs"/>
          <w:rtl/>
        </w:rPr>
        <w:t xml:space="preserve"> יהיו גדולים הרבה יותר מהרושם וההתלהבות שיצור רופא בן רופאים.</w:t>
      </w:r>
    </w:p>
    <w:p w:rsidR="007B7B48" w:rsidRDefault="007D18BE" w:rsidP="007B7B48">
      <w:pPr>
        <w:pStyle w:val="a3"/>
        <w:numPr>
          <w:ilvl w:val="0"/>
          <w:numId w:val="2"/>
        </w:numPr>
        <w:tabs>
          <w:tab w:val="left" w:pos="5696"/>
        </w:tabs>
        <w:rPr>
          <w:rFonts w:ascii="Tahoma" w:hAnsi="Tahoma" w:cs="Tahoma"/>
        </w:rPr>
      </w:pPr>
      <w:r>
        <w:rPr>
          <w:rFonts w:ascii="Tahoma" w:hAnsi="Tahoma" w:cs="Tahoma" w:hint="cs"/>
          <w:rtl/>
        </w:rPr>
        <w:t>"</w:t>
      </w:r>
      <w:proofErr w:type="spellStart"/>
      <w:r>
        <w:rPr>
          <w:rFonts w:ascii="Tahoma" w:hAnsi="Tahoma" w:cs="Tahoma" w:hint="cs"/>
          <w:rtl/>
        </w:rPr>
        <w:t>אסתירא</w:t>
      </w:r>
      <w:proofErr w:type="spellEnd"/>
      <w:r>
        <w:rPr>
          <w:rFonts w:ascii="Tahoma" w:hAnsi="Tahoma" w:cs="Tahoma" w:hint="cs"/>
          <w:rtl/>
        </w:rPr>
        <w:t xml:space="preserve"> בלגינא קיש </w:t>
      </w:r>
      <w:proofErr w:type="spellStart"/>
      <w:r>
        <w:rPr>
          <w:rFonts w:ascii="Tahoma" w:hAnsi="Tahoma" w:cs="Tahoma" w:hint="cs"/>
          <w:rtl/>
        </w:rPr>
        <w:t>קיש</w:t>
      </w:r>
      <w:proofErr w:type="spellEnd"/>
      <w:r>
        <w:rPr>
          <w:rFonts w:ascii="Tahoma" w:hAnsi="Tahoma" w:cs="Tahoma" w:hint="cs"/>
          <w:rtl/>
        </w:rPr>
        <w:t xml:space="preserve"> קריא", </w:t>
      </w:r>
      <w:r w:rsidR="0020717B">
        <w:rPr>
          <w:rFonts w:ascii="Tahoma" w:hAnsi="Tahoma" w:cs="Tahoma" w:hint="cs"/>
          <w:rtl/>
        </w:rPr>
        <w:t>מטבע בכד מרעיש הרבה (לעומת כד מלא מטבעות שאינו מרעיש כלל). לדוגמא:</w:t>
      </w:r>
      <w:r>
        <w:rPr>
          <w:rFonts w:ascii="Tahoma" w:hAnsi="Tahoma" w:cs="Tahoma" w:hint="cs"/>
          <w:rtl/>
        </w:rPr>
        <w:t xml:space="preserve"> שני תלמידים יושבים בכיתה, אחד מלומד יותר וא</w:t>
      </w:r>
      <w:r w:rsidR="0020717B">
        <w:rPr>
          <w:rFonts w:ascii="Tahoma" w:hAnsi="Tahoma" w:cs="Tahoma" w:hint="cs"/>
          <w:rtl/>
        </w:rPr>
        <w:t>ח</w:t>
      </w:r>
      <w:r>
        <w:rPr>
          <w:rFonts w:ascii="Tahoma" w:hAnsi="Tahoma" w:cs="Tahoma" w:hint="cs"/>
          <w:rtl/>
        </w:rPr>
        <w:t>ד כלל לא. כשהמורה שואל שאלה שהתלמיד שאינו מלומד יודע את התשובה עליה, הוא יצעק ויעשה הרבה רעש מהע</w:t>
      </w:r>
      <w:r w:rsidR="008E1C55">
        <w:rPr>
          <w:rFonts w:ascii="Tahoma" w:hAnsi="Tahoma" w:cs="Tahoma" w:hint="cs"/>
          <w:rtl/>
        </w:rPr>
        <w:t>ניין, ואילו התלמיד המלומד, שלא צ</w:t>
      </w:r>
      <w:r>
        <w:rPr>
          <w:rFonts w:ascii="Tahoma" w:hAnsi="Tahoma" w:cs="Tahoma" w:hint="cs"/>
          <w:rtl/>
        </w:rPr>
        <w:t>ריך להוכיח את עצמו, יהיה בשקט.</w:t>
      </w:r>
    </w:p>
    <w:p w:rsidR="00805244" w:rsidRDefault="007B7B48" w:rsidP="007B7B48">
      <w:pPr>
        <w:pStyle w:val="a3"/>
        <w:numPr>
          <w:ilvl w:val="0"/>
          <w:numId w:val="2"/>
        </w:numPr>
        <w:tabs>
          <w:tab w:val="left" w:pos="5696"/>
        </w:tabs>
        <w:rPr>
          <w:rFonts w:ascii="Tahoma" w:hAnsi="Tahoma" w:cs="Tahoma"/>
        </w:rPr>
      </w:pPr>
      <w:r>
        <w:rPr>
          <w:rFonts w:ascii="Tahoma" w:hAnsi="Tahoma" w:cs="Tahoma" w:hint="cs"/>
          <w:rtl/>
        </w:rPr>
        <w:t>הפסוק שרבי ירמיה לא הבין הוא "קטן וגדול שם הוא"</w:t>
      </w:r>
      <w:r w:rsidR="00805244">
        <w:rPr>
          <w:rFonts w:ascii="Tahoma" w:hAnsi="Tahoma" w:cs="Tahoma" w:hint="cs"/>
          <w:rtl/>
        </w:rPr>
        <w:t>. הבעיה בפסוק זה היא שידוע שכולם מגיעים בסופו של דבר לעולם הבא, ולכן לא ברור מה החידוש בפסוק זה.</w:t>
      </w:r>
    </w:p>
    <w:p w:rsidR="007B7B48" w:rsidRDefault="00AD5D36" w:rsidP="00805244">
      <w:pPr>
        <w:pStyle w:val="a3"/>
        <w:numPr>
          <w:ilvl w:val="0"/>
          <w:numId w:val="2"/>
        </w:numPr>
        <w:tabs>
          <w:tab w:val="left" w:pos="5696"/>
        </w:tabs>
        <w:rPr>
          <w:rFonts w:ascii="Tahoma" w:hAnsi="Tahoma" w:cs="Tahoma"/>
        </w:rPr>
      </w:pPr>
      <w:r>
        <w:rPr>
          <w:rFonts w:ascii="Tahoma" w:hAnsi="Tahoma" w:cs="Tahoma" w:hint="cs"/>
          <w:rtl/>
        </w:rPr>
        <w:t xml:space="preserve">כל אדם שמקטין את עצמו </w:t>
      </w:r>
      <w:r w:rsidR="00805244">
        <w:rPr>
          <w:rFonts w:ascii="Tahoma" w:hAnsi="Tahoma" w:cs="Tahoma" w:hint="cs"/>
          <w:rtl/>
        </w:rPr>
        <w:t xml:space="preserve">בעולם הזה, כדי שיוכל להקדיש את חייו לתורה ולמצוותיה, </w:t>
      </w:r>
      <w:r w:rsidR="00C913CC">
        <w:rPr>
          <w:rFonts w:ascii="Tahoma" w:hAnsi="Tahoma" w:cs="Tahoma" w:hint="cs"/>
          <w:rtl/>
        </w:rPr>
        <w:t xml:space="preserve">הגמול שלו שהוא </w:t>
      </w:r>
      <w:r w:rsidR="00805244">
        <w:rPr>
          <w:rFonts w:ascii="Tahoma" w:hAnsi="Tahoma" w:cs="Tahoma" w:hint="cs"/>
          <w:rtl/>
        </w:rPr>
        <w:t>יהיה גדול וחשוב בעולם הבא.</w:t>
      </w:r>
    </w:p>
    <w:p w:rsidR="007B7B48" w:rsidRDefault="007B7B48" w:rsidP="00AD5D36">
      <w:pPr>
        <w:pStyle w:val="a3"/>
        <w:numPr>
          <w:ilvl w:val="0"/>
          <w:numId w:val="2"/>
        </w:numPr>
        <w:tabs>
          <w:tab w:val="left" w:pos="5696"/>
        </w:tabs>
        <w:rPr>
          <w:rFonts w:ascii="Tahoma" w:hAnsi="Tahoma" w:cs="Tahoma"/>
        </w:rPr>
      </w:pPr>
      <w:r>
        <w:rPr>
          <w:rFonts w:ascii="Tahoma" w:hAnsi="Tahoma" w:cs="Tahoma" w:hint="cs"/>
          <w:rtl/>
        </w:rPr>
        <w:t>ריש לקיש</w:t>
      </w:r>
      <w:r w:rsidR="00AD5D36">
        <w:rPr>
          <w:rFonts w:ascii="Tahoma" w:hAnsi="Tahoma" w:cs="Tahoma" w:hint="cs"/>
          <w:rtl/>
        </w:rPr>
        <w:t xml:space="preserve"> עסק בסימון</w:t>
      </w:r>
      <w:r>
        <w:rPr>
          <w:rFonts w:ascii="Tahoma" w:hAnsi="Tahoma" w:cs="Tahoma" w:hint="cs"/>
          <w:rtl/>
        </w:rPr>
        <w:t xml:space="preserve"> קברי חכמים</w:t>
      </w:r>
      <w:r w:rsidR="00F06BB6">
        <w:rPr>
          <w:rFonts w:ascii="Tahoma" w:hAnsi="Tahoma" w:cs="Tahoma" w:hint="cs"/>
          <w:rtl/>
        </w:rPr>
        <w:t xml:space="preserve"> בסיד לבן</w:t>
      </w:r>
      <w:r>
        <w:rPr>
          <w:rFonts w:ascii="Tahoma" w:hAnsi="Tahoma" w:cs="Tahoma" w:hint="cs"/>
          <w:rtl/>
        </w:rPr>
        <w:t>, על מנת שכוה</w:t>
      </w:r>
      <w:r w:rsidR="00F06BB6">
        <w:rPr>
          <w:rFonts w:ascii="Tahoma" w:hAnsi="Tahoma" w:cs="Tahoma" w:hint="cs"/>
          <w:rtl/>
        </w:rPr>
        <w:t>נ</w:t>
      </w:r>
      <w:r w:rsidR="00C913CC">
        <w:rPr>
          <w:rFonts w:ascii="Tahoma" w:hAnsi="Tahoma" w:cs="Tahoma" w:hint="cs"/>
          <w:rtl/>
        </w:rPr>
        <w:t>ים לא יכשלו ויגיעו לקבר בטעות (ק</w:t>
      </w:r>
      <w:r w:rsidR="00F06BB6">
        <w:rPr>
          <w:rFonts w:ascii="Tahoma" w:hAnsi="Tahoma" w:cs="Tahoma" w:hint="cs"/>
          <w:rtl/>
        </w:rPr>
        <w:t>בר ש</w:t>
      </w:r>
      <w:r w:rsidR="00C913CC">
        <w:rPr>
          <w:rFonts w:ascii="Tahoma" w:hAnsi="Tahoma" w:cs="Tahoma" w:hint="cs"/>
          <w:rtl/>
        </w:rPr>
        <w:t>ל מת מטמא)</w:t>
      </w:r>
      <w:r w:rsidR="00F06BB6">
        <w:rPr>
          <w:rFonts w:ascii="Tahoma" w:hAnsi="Tahoma" w:cs="Tahoma" w:hint="cs"/>
          <w:rtl/>
        </w:rPr>
        <w:t>.</w:t>
      </w:r>
    </w:p>
    <w:p w:rsidR="00C913CC" w:rsidRDefault="00C913CC" w:rsidP="00AD5D36">
      <w:pPr>
        <w:pStyle w:val="a3"/>
        <w:numPr>
          <w:ilvl w:val="0"/>
          <w:numId w:val="2"/>
        </w:numPr>
        <w:tabs>
          <w:tab w:val="left" w:pos="5696"/>
        </w:tabs>
        <w:rPr>
          <w:rFonts w:ascii="Tahoma" w:hAnsi="Tahoma" w:cs="Tahoma"/>
        </w:rPr>
      </w:pPr>
      <w:r>
        <w:rPr>
          <w:rFonts w:ascii="Tahoma" w:hAnsi="Tahoma" w:cs="Tahoma" w:hint="cs"/>
          <w:rtl/>
        </w:rPr>
        <w:t>ריש לקיש סימן דווקא קברי חכמים משום שלא רצה שצדיקים וחכמים יגרמו למכשול, אפילו אחרי מותם.</w:t>
      </w:r>
    </w:p>
    <w:p w:rsidR="007B7B48" w:rsidRDefault="007B7B48" w:rsidP="007B7B48">
      <w:pPr>
        <w:pStyle w:val="a3"/>
        <w:numPr>
          <w:ilvl w:val="0"/>
          <w:numId w:val="2"/>
        </w:numPr>
        <w:tabs>
          <w:tab w:val="left" w:pos="5696"/>
        </w:tabs>
        <w:rPr>
          <w:rFonts w:ascii="Tahoma" w:hAnsi="Tahoma" w:cs="Tahoma"/>
        </w:rPr>
      </w:pPr>
      <w:r>
        <w:rPr>
          <w:rFonts w:ascii="Tahoma" w:hAnsi="Tahoma" w:cs="Tahoma" w:hint="cs"/>
          <w:rtl/>
        </w:rPr>
        <w:t xml:space="preserve">דעתו של ריש לקיש חלשה עליו מכיוון שהוא לא הצליח למצוא את קברו של רבי </w:t>
      </w:r>
      <w:proofErr w:type="spellStart"/>
      <w:r>
        <w:rPr>
          <w:rFonts w:ascii="Tahoma" w:hAnsi="Tahoma" w:cs="Tahoma" w:hint="cs"/>
          <w:rtl/>
        </w:rPr>
        <w:t>חייא</w:t>
      </w:r>
      <w:proofErr w:type="spellEnd"/>
      <w:r>
        <w:rPr>
          <w:rFonts w:ascii="Tahoma" w:hAnsi="Tahoma" w:cs="Tahoma" w:hint="cs"/>
          <w:rtl/>
        </w:rPr>
        <w:t xml:space="preserve"> והוא חשש שזה בגלל שהוא פחות</w:t>
      </w:r>
      <w:r w:rsidR="00C913CC">
        <w:rPr>
          <w:rFonts w:ascii="Tahoma" w:hAnsi="Tahoma" w:cs="Tahoma" w:hint="cs"/>
          <w:rtl/>
        </w:rPr>
        <w:t xml:space="preserve"> מלומד ממנו, ולא פלפל תורה כמותו.</w:t>
      </w:r>
    </w:p>
    <w:p w:rsidR="007B7B48" w:rsidRDefault="00C913CC" w:rsidP="007B7B48">
      <w:pPr>
        <w:pStyle w:val="a3"/>
        <w:numPr>
          <w:ilvl w:val="0"/>
          <w:numId w:val="2"/>
        </w:numPr>
        <w:tabs>
          <w:tab w:val="left" w:pos="5696"/>
        </w:tabs>
        <w:rPr>
          <w:rFonts w:ascii="Tahoma" w:hAnsi="Tahoma" w:cs="Tahoma"/>
        </w:rPr>
      </w:pPr>
      <w:r>
        <w:rPr>
          <w:rFonts w:ascii="Tahoma" w:hAnsi="Tahoma" w:cs="Tahoma" w:hint="cs"/>
          <w:rtl/>
        </w:rPr>
        <w:t>בת הקול הסבירה לו שהוא אכן</w:t>
      </w:r>
      <w:r w:rsidR="007B7B48">
        <w:rPr>
          <w:rFonts w:ascii="Tahoma" w:hAnsi="Tahoma" w:cs="Tahoma" w:hint="cs"/>
          <w:rtl/>
        </w:rPr>
        <w:t xml:space="preserve"> מלומד כמותו, וכן פלפל תורה בחייו</w:t>
      </w:r>
      <w:r w:rsidR="00F06BB6">
        <w:rPr>
          <w:rFonts w:ascii="Tahoma" w:hAnsi="Tahoma" w:cs="Tahoma" w:hint="cs"/>
          <w:rtl/>
        </w:rPr>
        <w:t xml:space="preserve"> (גם הוא חריף)</w:t>
      </w:r>
      <w:r w:rsidR="007B7B48">
        <w:rPr>
          <w:rFonts w:ascii="Tahoma" w:hAnsi="Tahoma" w:cs="Tahoma" w:hint="cs"/>
          <w:rtl/>
        </w:rPr>
        <w:t xml:space="preserve">, אך לא הנחיל אותה ולימד תורה כמו רבי </w:t>
      </w:r>
      <w:proofErr w:type="spellStart"/>
      <w:r w:rsidR="007B7B48">
        <w:rPr>
          <w:rFonts w:ascii="Tahoma" w:hAnsi="Tahoma" w:cs="Tahoma" w:hint="cs"/>
          <w:rtl/>
        </w:rPr>
        <w:t>חייא</w:t>
      </w:r>
      <w:proofErr w:type="spellEnd"/>
      <w:r w:rsidR="007B7B48">
        <w:rPr>
          <w:rFonts w:ascii="Tahoma" w:hAnsi="Tahoma" w:cs="Tahoma" w:hint="cs"/>
          <w:rtl/>
        </w:rPr>
        <w:t>.</w:t>
      </w:r>
    </w:p>
    <w:p w:rsidR="007B7B48" w:rsidRDefault="007B7B48" w:rsidP="007B7B48">
      <w:pPr>
        <w:pStyle w:val="a3"/>
        <w:numPr>
          <w:ilvl w:val="0"/>
          <w:numId w:val="2"/>
        </w:numPr>
        <w:tabs>
          <w:tab w:val="left" w:pos="5696"/>
        </w:tabs>
        <w:rPr>
          <w:rFonts w:ascii="Tahoma" w:hAnsi="Tahoma" w:cs="Tahoma"/>
        </w:rPr>
      </w:pPr>
      <w:r w:rsidRPr="007B7B48">
        <w:rPr>
          <w:rFonts w:ascii="Tahoma" w:hAnsi="Tahoma" w:cs="Tahoma" w:hint="cs"/>
          <w:rtl/>
        </w:rPr>
        <w:t>רבי חנינא התפאר בכך שאם תש</w:t>
      </w:r>
      <w:r w:rsidR="00913AFE">
        <w:rPr>
          <w:rFonts w:ascii="Tahoma" w:hAnsi="Tahoma" w:cs="Tahoma" w:hint="cs"/>
          <w:rtl/>
        </w:rPr>
        <w:t>ת</w:t>
      </w:r>
      <w:r w:rsidRPr="007B7B48">
        <w:rPr>
          <w:rFonts w:ascii="Tahoma" w:hAnsi="Tahoma" w:cs="Tahoma" w:hint="cs"/>
          <w:rtl/>
        </w:rPr>
        <w:t>כח תורה מישראל, הוא יוכל לשחזר אותה באמצעות חריפותו</w:t>
      </w:r>
      <w:r w:rsidR="00913AFE">
        <w:rPr>
          <w:rFonts w:ascii="Tahoma" w:hAnsi="Tahoma" w:cs="Tahoma" w:hint="cs"/>
          <w:rtl/>
        </w:rPr>
        <w:t xml:space="preserve"> ופלפולו</w:t>
      </w:r>
      <w:r w:rsidRPr="007B7B48">
        <w:rPr>
          <w:rFonts w:ascii="Tahoma" w:hAnsi="Tahoma" w:cs="Tahoma" w:hint="cs"/>
          <w:rtl/>
        </w:rPr>
        <w:t>.</w:t>
      </w:r>
      <w:r w:rsidRPr="007B7B48">
        <w:rPr>
          <w:rFonts w:ascii="Tahoma" w:hAnsi="Tahoma" w:cs="Tahoma"/>
          <w:rtl/>
        </w:rPr>
        <w:br/>
      </w:r>
      <w:r w:rsidRPr="007B7B48">
        <w:rPr>
          <w:rFonts w:ascii="Tahoma" w:hAnsi="Tahoma" w:cs="Tahoma" w:hint="cs"/>
          <w:rtl/>
        </w:rPr>
        <w:t xml:space="preserve">רבי </w:t>
      </w:r>
      <w:proofErr w:type="spellStart"/>
      <w:r w:rsidRPr="007B7B48">
        <w:rPr>
          <w:rFonts w:ascii="Tahoma" w:hAnsi="Tahoma" w:cs="Tahoma" w:hint="cs"/>
          <w:rtl/>
        </w:rPr>
        <w:t>חייא</w:t>
      </w:r>
      <w:proofErr w:type="spellEnd"/>
      <w:r w:rsidRPr="007B7B48">
        <w:rPr>
          <w:rFonts w:ascii="Tahoma" w:hAnsi="Tahoma" w:cs="Tahoma" w:hint="cs"/>
          <w:rtl/>
        </w:rPr>
        <w:t xml:space="preserve"> התפאר שבינתיים, הוא דואג לכך שלא תש</w:t>
      </w:r>
      <w:r w:rsidR="00471840">
        <w:rPr>
          <w:rFonts w:ascii="Tahoma" w:hAnsi="Tahoma" w:cs="Tahoma" w:hint="cs"/>
          <w:rtl/>
        </w:rPr>
        <w:t>ת</w:t>
      </w:r>
      <w:r w:rsidRPr="007B7B48">
        <w:rPr>
          <w:rFonts w:ascii="Tahoma" w:hAnsi="Tahoma" w:cs="Tahoma" w:hint="cs"/>
          <w:rtl/>
        </w:rPr>
        <w:t>כח תורה מישראל</w:t>
      </w:r>
      <w:r>
        <w:rPr>
          <w:rFonts w:ascii="Tahoma" w:hAnsi="Tahoma" w:cs="Tahoma" w:hint="cs"/>
          <w:rtl/>
        </w:rPr>
        <w:t>.</w:t>
      </w:r>
    </w:p>
    <w:p w:rsidR="00AD5D36" w:rsidRDefault="00471840" w:rsidP="00B54610">
      <w:pPr>
        <w:pStyle w:val="a3"/>
        <w:numPr>
          <w:ilvl w:val="0"/>
          <w:numId w:val="2"/>
        </w:numPr>
        <w:tabs>
          <w:tab w:val="left" w:pos="5696"/>
        </w:tabs>
        <w:rPr>
          <w:rFonts w:ascii="Tahoma" w:hAnsi="Tahoma" w:cs="Tahoma"/>
        </w:rPr>
      </w:pPr>
      <w:r>
        <w:rPr>
          <w:rFonts w:ascii="Tahoma" w:hAnsi="Tahoma" w:cs="Tahoma" w:hint="cs"/>
          <w:rtl/>
        </w:rPr>
        <w:t xml:space="preserve">רבי </w:t>
      </w:r>
      <w:proofErr w:type="spellStart"/>
      <w:r>
        <w:rPr>
          <w:rFonts w:ascii="Tahoma" w:hAnsi="Tahoma" w:cs="Tahoma" w:hint="cs"/>
          <w:rtl/>
        </w:rPr>
        <w:t>חייא</w:t>
      </w:r>
      <w:proofErr w:type="spellEnd"/>
      <w:r>
        <w:rPr>
          <w:rFonts w:ascii="Tahoma" w:hAnsi="Tahoma" w:cs="Tahoma" w:hint="cs"/>
          <w:rtl/>
        </w:rPr>
        <w:t xml:space="preserve"> דואג שתורה לא ת</w:t>
      </w:r>
      <w:r w:rsidR="00AD5D36">
        <w:rPr>
          <w:rFonts w:ascii="Tahoma" w:hAnsi="Tahoma" w:cs="Tahoma" w:hint="cs"/>
          <w:rtl/>
        </w:rPr>
        <w:t>ש</w:t>
      </w:r>
      <w:r w:rsidR="00913AFE">
        <w:rPr>
          <w:rFonts w:ascii="Tahoma" w:hAnsi="Tahoma" w:cs="Tahoma" w:hint="cs"/>
          <w:rtl/>
        </w:rPr>
        <w:t>ת</w:t>
      </w:r>
      <w:r w:rsidR="00AD5D36">
        <w:rPr>
          <w:rFonts w:ascii="Tahoma" w:hAnsi="Tahoma" w:cs="Tahoma" w:hint="cs"/>
          <w:rtl/>
        </w:rPr>
        <w:t>כח מישראל</w:t>
      </w:r>
      <w:r w:rsidR="00F06BB6">
        <w:rPr>
          <w:rFonts w:ascii="Tahoma" w:hAnsi="Tahoma" w:cs="Tahoma" w:hint="cs"/>
          <w:rtl/>
        </w:rPr>
        <w:t xml:space="preserve"> כך: </w:t>
      </w:r>
      <w:r w:rsidR="00913AFE">
        <w:rPr>
          <w:rFonts w:ascii="Tahoma" w:hAnsi="Tahoma" w:cs="Tahoma" w:hint="cs"/>
          <w:rtl/>
        </w:rPr>
        <w:t xml:space="preserve">הוא </w:t>
      </w:r>
      <w:r w:rsidR="00F06BB6">
        <w:rPr>
          <w:rFonts w:ascii="Tahoma" w:hAnsi="Tahoma" w:cs="Tahoma" w:hint="cs"/>
          <w:rtl/>
        </w:rPr>
        <w:t>היה זורע פשתן ומהסיבים שלו קולע רשתות צייד</w:t>
      </w:r>
      <w:r w:rsidR="00913AFE">
        <w:rPr>
          <w:rFonts w:ascii="Tahoma" w:hAnsi="Tahoma" w:cs="Tahoma" w:hint="cs"/>
          <w:rtl/>
        </w:rPr>
        <w:t xml:space="preserve">, עם רשתות הצייד </w:t>
      </w:r>
      <w:r w:rsidR="00B54610">
        <w:rPr>
          <w:rFonts w:ascii="Tahoma" w:hAnsi="Tahoma" w:cs="Tahoma" w:hint="cs"/>
          <w:rtl/>
        </w:rPr>
        <w:t>היה צד צבאים ומאכיל מ</w:t>
      </w:r>
      <w:r w:rsidR="00F06BB6">
        <w:rPr>
          <w:rFonts w:ascii="Tahoma" w:hAnsi="Tahoma" w:cs="Tahoma" w:hint="cs"/>
          <w:rtl/>
        </w:rPr>
        <w:t>בשרם</w:t>
      </w:r>
      <w:r w:rsidR="00B54610">
        <w:rPr>
          <w:rFonts w:ascii="Tahoma" w:hAnsi="Tahoma" w:cs="Tahoma" w:hint="cs"/>
          <w:rtl/>
        </w:rPr>
        <w:t xml:space="preserve"> </w:t>
      </w:r>
      <w:r w:rsidR="00F06BB6">
        <w:rPr>
          <w:rFonts w:ascii="Tahoma" w:hAnsi="Tahoma" w:cs="Tahoma" w:hint="cs"/>
          <w:rtl/>
        </w:rPr>
        <w:t>ליתומים. מעור הצבי היה מכין מג</w:t>
      </w:r>
      <w:r w:rsidR="00913AFE">
        <w:rPr>
          <w:rFonts w:ascii="Tahoma" w:hAnsi="Tahoma" w:cs="Tahoma" w:hint="cs"/>
          <w:rtl/>
        </w:rPr>
        <w:t>ילות קלף וכותב על כל מגילה חומש, ועל שש מגילות נוספות שישה סדרי משנה.</w:t>
      </w:r>
      <w:r w:rsidR="00F06BB6">
        <w:rPr>
          <w:rFonts w:ascii="Tahoma" w:hAnsi="Tahoma" w:cs="Tahoma" w:hint="cs"/>
          <w:rtl/>
        </w:rPr>
        <w:t xml:space="preserve"> </w:t>
      </w:r>
      <w:r w:rsidR="00913AFE">
        <w:rPr>
          <w:rFonts w:ascii="Tahoma" w:hAnsi="Tahoma" w:cs="Tahoma" w:hint="cs"/>
          <w:rtl/>
        </w:rPr>
        <w:t xml:space="preserve">לאחר מכן הוא היה </w:t>
      </w:r>
      <w:r w:rsidR="00F06BB6">
        <w:rPr>
          <w:rFonts w:ascii="Tahoma" w:hAnsi="Tahoma" w:cs="Tahoma" w:hint="cs"/>
          <w:rtl/>
        </w:rPr>
        <w:t>מלמד חמישה ילדים את חמש</w:t>
      </w:r>
      <w:r w:rsidR="00913AFE">
        <w:rPr>
          <w:rFonts w:ascii="Tahoma" w:hAnsi="Tahoma" w:cs="Tahoma" w:hint="cs"/>
          <w:rtl/>
        </w:rPr>
        <w:t xml:space="preserve">ת </w:t>
      </w:r>
      <w:r w:rsidR="00913AFE">
        <w:rPr>
          <w:rFonts w:ascii="Tahoma" w:hAnsi="Tahoma" w:cs="Tahoma" w:hint="cs"/>
          <w:rtl/>
        </w:rPr>
        <w:lastRenderedPageBreak/>
        <w:t>החומשים, כל ילד חומש אחר, ו</w:t>
      </w:r>
      <w:r w:rsidR="00F06BB6">
        <w:rPr>
          <w:rFonts w:ascii="Tahoma" w:hAnsi="Tahoma" w:cs="Tahoma" w:hint="cs"/>
          <w:rtl/>
        </w:rPr>
        <w:t>היה מלמד שישה ילדים אחרים את ששת סדרי המש</w:t>
      </w:r>
      <w:r w:rsidR="00913AFE">
        <w:rPr>
          <w:rFonts w:ascii="Tahoma" w:hAnsi="Tahoma" w:cs="Tahoma" w:hint="cs"/>
          <w:rtl/>
        </w:rPr>
        <w:t>נה, כל ילד סדר אחר. אחר כך הלך וביקש מהילדים ללמד זה את זה את החומשים והמשניות</w:t>
      </w:r>
      <w:r w:rsidR="00F06BB6">
        <w:rPr>
          <w:rFonts w:ascii="Tahoma" w:hAnsi="Tahoma" w:cs="Tahoma" w:hint="cs"/>
          <w:rtl/>
        </w:rPr>
        <w:t>.</w:t>
      </w:r>
    </w:p>
    <w:p w:rsidR="00AD5D36" w:rsidRDefault="00AD5D36" w:rsidP="007B7B48">
      <w:pPr>
        <w:pStyle w:val="a3"/>
        <w:numPr>
          <w:ilvl w:val="0"/>
          <w:numId w:val="2"/>
        </w:numPr>
        <w:tabs>
          <w:tab w:val="left" w:pos="5696"/>
        </w:tabs>
        <w:rPr>
          <w:rFonts w:ascii="Tahoma" w:hAnsi="Tahoma" w:cs="Tahoma" w:hint="cs"/>
        </w:rPr>
      </w:pPr>
      <w:r>
        <w:rPr>
          <w:rFonts w:ascii="Tahoma" w:hAnsi="Tahoma" w:cs="Tahoma" w:hint="cs"/>
          <w:rtl/>
        </w:rPr>
        <w:t xml:space="preserve">רבי </w:t>
      </w:r>
      <w:proofErr w:type="spellStart"/>
      <w:r>
        <w:rPr>
          <w:rFonts w:ascii="Tahoma" w:hAnsi="Tahoma" w:cs="Tahoma" w:hint="cs"/>
          <w:rtl/>
        </w:rPr>
        <w:t>חייא</w:t>
      </w:r>
      <w:proofErr w:type="spellEnd"/>
      <w:r>
        <w:rPr>
          <w:rFonts w:ascii="Tahoma" w:hAnsi="Tahoma" w:cs="Tahoma" w:hint="cs"/>
          <w:rtl/>
        </w:rPr>
        <w:t>, משום "תעשיית" לימוד התורה שלו, בגלל שהוא מרביץ תורה ודואג שלא תישכח מישראל.</w:t>
      </w:r>
      <w:r w:rsidR="00913AFE">
        <w:rPr>
          <w:rFonts w:ascii="Tahoma" w:hAnsi="Tahoma" w:cs="Tahoma" w:hint="cs"/>
          <w:rtl/>
        </w:rPr>
        <w:t xml:space="preserve"> רבי עסק בכתיבת, סידור ועריכת המשנה, שזו מלאכה חשובה כשלעצמה, אך מלאכתו של </w:t>
      </w:r>
      <w:proofErr w:type="spellStart"/>
      <w:r w:rsidR="00913AFE">
        <w:rPr>
          <w:rFonts w:ascii="Tahoma" w:hAnsi="Tahoma" w:cs="Tahoma" w:hint="cs"/>
          <w:rtl/>
        </w:rPr>
        <w:t>חבי</w:t>
      </w:r>
      <w:proofErr w:type="spellEnd"/>
      <w:r w:rsidR="00913AFE">
        <w:rPr>
          <w:rFonts w:ascii="Tahoma" w:hAnsi="Tahoma" w:cs="Tahoma" w:hint="cs"/>
          <w:rtl/>
        </w:rPr>
        <w:t xml:space="preserve"> </w:t>
      </w:r>
      <w:proofErr w:type="spellStart"/>
      <w:r w:rsidR="00913AFE">
        <w:rPr>
          <w:rFonts w:ascii="Tahoma" w:hAnsi="Tahoma" w:cs="Tahoma" w:hint="cs"/>
          <w:rtl/>
        </w:rPr>
        <w:t>חייא</w:t>
      </w:r>
      <w:proofErr w:type="spellEnd"/>
      <w:r w:rsidR="00913AFE">
        <w:rPr>
          <w:rFonts w:ascii="Tahoma" w:hAnsi="Tahoma" w:cs="Tahoma" w:hint="cs"/>
          <w:rtl/>
        </w:rPr>
        <w:t xml:space="preserve"> חשובה יותר, כי הוא דואג שתורה זו תעבור הלאה ותהיה נחלתה של הכלל.</w:t>
      </w:r>
    </w:p>
    <w:p w:rsidR="00527621" w:rsidRDefault="00527621" w:rsidP="00527621">
      <w:pPr>
        <w:tabs>
          <w:tab w:val="left" w:pos="5696"/>
        </w:tabs>
        <w:rPr>
          <w:rFonts w:ascii="Tahoma" w:hAnsi="Tahoma" w:cs="Tahoma" w:hint="cs"/>
          <w:rtl/>
        </w:rPr>
      </w:pPr>
    </w:p>
    <w:p w:rsidR="00527621" w:rsidRDefault="00527621" w:rsidP="00527621">
      <w:pPr>
        <w:tabs>
          <w:tab w:val="left" w:pos="5696"/>
        </w:tabs>
        <w:rPr>
          <w:rFonts w:ascii="Tahoma" w:hAnsi="Tahoma" w:cs="Tahoma" w:hint="cs"/>
          <w:rtl/>
        </w:rPr>
      </w:pPr>
    </w:p>
    <w:p w:rsidR="00527621" w:rsidRPr="00E65ABE" w:rsidRDefault="00527621" w:rsidP="00527621">
      <w:pPr>
        <w:spacing w:before="100" w:beforeAutospacing="1" w:after="100" w:afterAutospacing="1" w:line="240" w:lineRule="auto"/>
        <w:ind w:left="-58"/>
        <w:rPr>
          <w:rFonts w:ascii="Tahoma" w:eastAsia="Times New Roman" w:hAnsi="Tahoma" w:cs="Tahoma"/>
          <w:sz w:val="24"/>
          <w:szCs w:val="24"/>
          <w:rtl/>
        </w:rPr>
      </w:pPr>
      <w:r w:rsidRPr="00E65ABE">
        <w:rPr>
          <w:rFonts w:ascii="Tahoma" w:eastAsia="Times New Roman" w:hAnsi="Tahoma" w:cs="Tahoma" w:hint="cs"/>
          <w:b/>
          <w:bCs/>
          <w:sz w:val="24"/>
          <w:szCs w:val="24"/>
          <w:rtl/>
        </w:rPr>
        <w:t>תודה ל</w:t>
      </w:r>
      <w:r>
        <w:rPr>
          <w:rFonts w:ascii="Tahoma" w:eastAsia="Times New Roman" w:hAnsi="Tahoma" w:cs="Tahoma" w:hint="cs"/>
          <w:b/>
          <w:bCs/>
          <w:sz w:val="24"/>
          <w:szCs w:val="24"/>
          <w:rtl/>
        </w:rPr>
        <w:t xml:space="preserve">מאי </w:t>
      </w:r>
      <w:proofErr w:type="spellStart"/>
      <w:r>
        <w:rPr>
          <w:rFonts w:ascii="Tahoma" w:eastAsia="Times New Roman" w:hAnsi="Tahoma" w:cs="Tahoma" w:hint="cs"/>
          <w:b/>
          <w:bCs/>
          <w:sz w:val="24"/>
          <w:szCs w:val="24"/>
          <w:rtl/>
        </w:rPr>
        <w:t>ורט</w:t>
      </w:r>
      <w:proofErr w:type="spellEnd"/>
      <w:r>
        <w:rPr>
          <w:rFonts w:ascii="Tahoma" w:eastAsia="Times New Roman" w:hAnsi="Tahoma" w:cs="Tahoma" w:hint="cs"/>
          <w:b/>
          <w:bCs/>
          <w:sz w:val="24"/>
          <w:szCs w:val="24"/>
          <w:rtl/>
        </w:rPr>
        <w:t xml:space="preserve"> ו</w:t>
      </w:r>
      <w:r w:rsidRPr="00E65ABE">
        <w:rPr>
          <w:rFonts w:ascii="Tahoma" w:eastAsia="Times New Roman" w:hAnsi="Tahoma" w:cs="Tahoma" w:hint="cs"/>
          <w:b/>
          <w:bCs/>
          <w:sz w:val="24"/>
          <w:szCs w:val="24"/>
          <w:rtl/>
        </w:rPr>
        <w:t>גל יוסף (תשע"ה)</w:t>
      </w:r>
    </w:p>
    <w:p w:rsidR="00527621" w:rsidRPr="00527621" w:rsidRDefault="00527621" w:rsidP="00527621">
      <w:pPr>
        <w:tabs>
          <w:tab w:val="left" w:pos="5696"/>
        </w:tabs>
        <w:rPr>
          <w:rFonts w:ascii="Tahoma" w:hAnsi="Tahoma" w:cs="Tahoma"/>
        </w:rPr>
      </w:pPr>
    </w:p>
    <w:sectPr w:rsidR="00527621" w:rsidRPr="00527621" w:rsidSect="000738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20DCB"/>
    <w:multiLevelType w:val="hybridMultilevel"/>
    <w:tmpl w:val="ACAA7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827F85"/>
    <w:multiLevelType w:val="hybridMultilevel"/>
    <w:tmpl w:val="008AF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A0"/>
    <w:rsid w:val="000160FA"/>
    <w:rsid w:val="000668EF"/>
    <w:rsid w:val="00073889"/>
    <w:rsid w:val="00181DB7"/>
    <w:rsid w:val="0020717B"/>
    <w:rsid w:val="00251529"/>
    <w:rsid w:val="004019A0"/>
    <w:rsid w:val="00471840"/>
    <w:rsid w:val="00527621"/>
    <w:rsid w:val="005E3578"/>
    <w:rsid w:val="0063249A"/>
    <w:rsid w:val="00663B42"/>
    <w:rsid w:val="007B7B48"/>
    <w:rsid w:val="007C08D7"/>
    <w:rsid w:val="007D0BBE"/>
    <w:rsid w:val="007D18BE"/>
    <w:rsid w:val="00805244"/>
    <w:rsid w:val="008E1C55"/>
    <w:rsid w:val="00913AFE"/>
    <w:rsid w:val="00974AA6"/>
    <w:rsid w:val="009F29CE"/>
    <w:rsid w:val="00A007AA"/>
    <w:rsid w:val="00AB4E86"/>
    <w:rsid w:val="00AD5D36"/>
    <w:rsid w:val="00B54610"/>
    <w:rsid w:val="00B854F7"/>
    <w:rsid w:val="00C913CC"/>
    <w:rsid w:val="00CC59E0"/>
    <w:rsid w:val="00D24E72"/>
    <w:rsid w:val="00F06B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rules v:ext="edit">
        <o:r id="V:Rule3" type="connector" idref="#_x0000_s1073"/>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4</Pages>
  <Words>903</Words>
  <Characters>4517</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9</cp:revision>
  <dcterms:created xsi:type="dcterms:W3CDTF">2014-11-19T08:45:00Z</dcterms:created>
  <dcterms:modified xsi:type="dcterms:W3CDTF">2014-12-07T21:55:00Z</dcterms:modified>
</cp:coreProperties>
</file>